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76" w:rsidRDefault="00527476" w:rsidP="009E6BDB">
      <w:pPr>
        <w:ind w:right="34"/>
        <w:jc w:val="right"/>
        <w:rPr>
          <w:sz w:val="28"/>
          <w:szCs w:val="28"/>
        </w:rPr>
      </w:pPr>
    </w:p>
    <w:p w:rsidR="002F2045" w:rsidRDefault="002F2045" w:rsidP="009E6BDB">
      <w:pPr>
        <w:ind w:right="3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2F2045" w:rsidRDefault="002F2045" w:rsidP="009E6BDB">
      <w:pPr>
        <w:ind w:right="34"/>
        <w:jc w:val="right"/>
        <w:rPr>
          <w:sz w:val="28"/>
          <w:szCs w:val="28"/>
        </w:rPr>
      </w:pPr>
    </w:p>
    <w:p w:rsidR="009E6BDB" w:rsidRPr="00224D80" w:rsidRDefault="009E6BDB" w:rsidP="009E6BDB">
      <w:pPr>
        <w:ind w:right="34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9E6BDB" w:rsidRPr="00224D80" w:rsidRDefault="009E6BDB" w:rsidP="009E6BDB">
      <w:pPr>
        <w:ind w:right="34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Pr="00224D80">
        <w:rPr>
          <w:sz w:val="28"/>
          <w:szCs w:val="28"/>
        </w:rPr>
        <w:t xml:space="preserve"> администрации </w:t>
      </w:r>
    </w:p>
    <w:p w:rsidR="009E6BDB" w:rsidRPr="00224D80" w:rsidRDefault="009E6BDB" w:rsidP="009E6BDB">
      <w:pPr>
        <w:ind w:right="3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08BC">
        <w:rPr>
          <w:sz w:val="28"/>
          <w:szCs w:val="28"/>
        </w:rPr>
        <w:t xml:space="preserve">                                  </w:t>
      </w:r>
      <w:proofErr w:type="spellStart"/>
      <w:r w:rsidRPr="00224D80">
        <w:rPr>
          <w:sz w:val="28"/>
          <w:szCs w:val="28"/>
        </w:rPr>
        <w:t>Чебулинского</w:t>
      </w:r>
      <w:proofErr w:type="spellEnd"/>
      <w:r w:rsidR="00E60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B00D42">
        <w:rPr>
          <w:sz w:val="28"/>
          <w:szCs w:val="28"/>
        </w:rPr>
        <w:t>округа</w:t>
      </w:r>
    </w:p>
    <w:p w:rsidR="009E6BDB" w:rsidRDefault="009E6BDB" w:rsidP="009E6BDB">
      <w:pPr>
        <w:ind w:right="34"/>
        <w:jc w:val="right"/>
        <w:rPr>
          <w:sz w:val="28"/>
        </w:rPr>
      </w:pPr>
      <w:r>
        <w:rPr>
          <w:sz w:val="28"/>
        </w:rPr>
        <w:t xml:space="preserve">                                                 </w:t>
      </w:r>
      <w:r w:rsidR="00E608BC">
        <w:rPr>
          <w:sz w:val="28"/>
        </w:rPr>
        <w:t xml:space="preserve">                          от 09</w:t>
      </w:r>
      <w:r>
        <w:rPr>
          <w:sz w:val="28"/>
        </w:rPr>
        <w:t>.1</w:t>
      </w:r>
      <w:r w:rsidR="00B00D42">
        <w:rPr>
          <w:sz w:val="28"/>
        </w:rPr>
        <w:t>1.202</w:t>
      </w:r>
      <w:r w:rsidR="00E608BC">
        <w:rPr>
          <w:sz w:val="28"/>
        </w:rPr>
        <w:t>1</w:t>
      </w:r>
      <w:r>
        <w:rPr>
          <w:sz w:val="28"/>
        </w:rPr>
        <w:t xml:space="preserve">  № </w:t>
      </w:r>
      <w:r w:rsidR="00E608BC">
        <w:rPr>
          <w:sz w:val="28"/>
        </w:rPr>
        <w:t>236</w:t>
      </w:r>
      <w:r>
        <w:rPr>
          <w:sz w:val="28"/>
        </w:rPr>
        <w:t>-р</w:t>
      </w:r>
    </w:p>
    <w:p w:rsidR="009E6BDB" w:rsidRDefault="009E6BDB" w:rsidP="009E6BDB">
      <w:pPr>
        <w:ind w:right="34"/>
        <w:jc w:val="center"/>
        <w:rPr>
          <w:sz w:val="28"/>
        </w:rPr>
      </w:pPr>
    </w:p>
    <w:p w:rsidR="009E6BDB" w:rsidRDefault="009E6BDB" w:rsidP="009E6BDB">
      <w:pPr>
        <w:ind w:right="34"/>
        <w:jc w:val="center"/>
        <w:rPr>
          <w:b/>
        </w:rPr>
      </w:pPr>
    </w:p>
    <w:p w:rsidR="009E6BDB" w:rsidRPr="00A769BA" w:rsidRDefault="009E6BDB" w:rsidP="002F2045">
      <w:pPr>
        <w:ind w:right="-23" w:firstLine="709"/>
        <w:jc w:val="center"/>
        <w:rPr>
          <w:b/>
          <w:sz w:val="28"/>
          <w:szCs w:val="28"/>
        </w:rPr>
      </w:pPr>
      <w:r w:rsidRPr="00A769BA">
        <w:rPr>
          <w:b/>
          <w:sz w:val="28"/>
          <w:szCs w:val="28"/>
        </w:rPr>
        <w:t>ПОЛОЖЕНИЕ</w:t>
      </w:r>
    </w:p>
    <w:p w:rsidR="009E6BDB" w:rsidRDefault="009E6BDB" w:rsidP="002F2045">
      <w:pPr>
        <w:ind w:right="-23" w:firstLine="709"/>
        <w:jc w:val="center"/>
        <w:rPr>
          <w:b/>
          <w:sz w:val="28"/>
          <w:szCs w:val="28"/>
        </w:rPr>
      </w:pPr>
      <w:r w:rsidRPr="0043205C">
        <w:rPr>
          <w:b/>
          <w:sz w:val="28"/>
          <w:szCs w:val="28"/>
        </w:rPr>
        <w:t xml:space="preserve">о наблюдательной Комиссии  по социальной реабилитации лиц, освободившихся из мест лишения свободы </w:t>
      </w:r>
    </w:p>
    <w:p w:rsidR="009E6BDB" w:rsidRPr="0043205C" w:rsidRDefault="009E6BDB" w:rsidP="002F2045">
      <w:pPr>
        <w:ind w:right="-23" w:firstLine="709"/>
        <w:jc w:val="center"/>
        <w:rPr>
          <w:b/>
          <w:sz w:val="28"/>
          <w:szCs w:val="28"/>
        </w:rPr>
      </w:pPr>
    </w:p>
    <w:p w:rsidR="009E6BDB" w:rsidRDefault="009E6BDB" w:rsidP="002F2045">
      <w:pPr>
        <w:ind w:right="-23"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1.Основные положения</w:t>
      </w:r>
    </w:p>
    <w:p w:rsidR="009E6BDB" w:rsidRDefault="009E6BDB" w:rsidP="002F2045">
      <w:pPr>
        <w:numPr>
          <w:ilvl w:val="1"/>
          <w:numId w:val="2"/>
        </w:numPr>
        <w:tabs>
          <w:tab w:val="num" w:pos="0"/>
        </w:tabs>
        <w:overflowPunct/>
        <w:autoSpaceDE/>
        <w:autoSpaceDN/>
        <w:adjustRightInd/>
        <w:ind w:left="0" w:right="-23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Наблюдательная комиссия (далее Комиссия) при администрации </w:t>
      </w:r>
      <w:proofErr w:type="spellStart"/>
      <w:r>
        <w:rPr>
          <w:sz w:val="28"/>
          <w:szCs w:val="28"/>
        </w:rPr>
        <w:t>Чебулинского</w:t>
      </w:r>
      <w:proofErr w:type="spellEnd"/>
      <w:r w:rsidR="002F2045">
        <w:rPr>
          <w:sz w:val="28"/>
          <w:szCs w:val="28"/>
        </w:rPr>
        <w:t xml:space="preserve"> </w:t>
      </w:r>
      <w:r w:rsidR="00B00D4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по социальной адаптации лиц, освободившихся из мест лишения свободы</w:t>
      </w:r>
      <w:r w:rsidR="00B00D42">
        <w:rPr>
          <w:sz w:val="28"/>
          <w:szCs w:val="28"/>
        </w:rPr>
        <w:t>,</w:t>
      </w:r>
      <w:r>
        <w:rPr>
          <w:sz w:val="28"/>
          <w:szCs w:val="28"/>
        </w:rPr>
        <w:t xml:space="preserve"> создается для обеспечения условий успешной социальной адаптации лиц, решения вопросов трудового </w:t>
      </w:r>
      <w:r w:rsidR="002F2045">
        <w:rPr>
          <w:sz w:val="28"/>
          <w:szCs w:val="28"/>
        </w:rPr>
        <w:br/>
      </w:r>
      <w:r>
        <w:rPr>
          <w:sz w:val="28"/>
          <w:szCs w:val="28"/>
        </w:rPr>
        <w:t xml:space="preserve">и бытового устройства, восстановления утраченных социально-полезных связей. Комиссия является совещательным, консультативным </w:t>
      </w:r>
      <w:r w:rsidR="002F2045">
        <w:rPr>
          <w:sz w:val="28"/>
          <w:szCs w:val="28"/>
        </w:rPr>
        <w:br/>
      </w:r>
      <w:r>
        <w:rPr>
          <w:sz w:val="28"/>
          <w:szCs w:val="28"/>
        </w:rPr>
        <w:t>и координационным органом, обеспечивающим взаимодействия функциональных, отраслевых, территориальных органов администрации района, предприятий, организаций и учреждений всех организационно-правовых  форм собственности, общественных объединений, уголовно-исполнительных инспекций, исправительных колоний, иных заинтересованных структур по оказанию осужденным помощи в социальной адаптации.</w:t>
      </w:r>
    </w:p>
    <w:p w:rsidR="009E6BDB" w:rsidRDefault="009E6BDB" w:rsidP="002F2045">
      <w:pPr>
        <w:numPr>
          <w:ilvl w:val="1"/>
          <w:numId w:val="2"/>
        </w:numPr>
        <w:tabs>
          <w:tab w:val="num" w:pos="0"/>
        </w:tabs>
        <w:overflowPunct/>
        <w:autoSpaceDE/>
        <w:autoSpaceDN/>
        <w:adjustRightInd/>
        <w:ind w:left="0" w:right="-23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 с</w:t>
      </w:r>
      <w:r w:rsidR="002F2045">
        <w:rPr>
          <w:sz w:val="28"/>
          <w:szCs w:val="28"/>
        </w:rPr>
        <w:t xml:space="preserve">воей деятельности </w:t>
      </w:r>
      <w:r>
        <w:rPr>
          <w:sz w:val="28"/>
          <w:szCs w:val="28"/>
        </w:rPr>
        <w:t xml:space="preserve">Комиссия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</w:t>
      </w:r>
      <w:r w:rsidR="002F2045">
        <w:rPr>
          <w:sz w:val="28"/>
          <w:szCs w:val="28"/>
        </w:rPr>
        <w:br/>
      </w:r>
      <w:r>
        <w:rPr>
          <w:sz w:val="28"/>
          <w:szCs w:val="28"/>
        </w:rPr>
        <w:t xml:space="preserve">и Правительства Российской Федерации, Законами Кемеровской области, нормативными актами Губернатора Кемеровской области и Коллегии Администрации Кемеровской области, Постановлениями главы </w:t>
      </w:r>
      <w:proofErr w:type="spellStart"/>
      <w:r>
        <w:rPr>
          <w:sz w:val="28"/>
          <w:szCs w:val="28"/>
        </w:rPr>
        <w:t>Чебулинского</w:t>
      </w:r>
      <w:proofErr w:type="spellEnd"/>
      <w:r w:rsidR="002F2045">
        <w:rPr>
          <w:sz w:val="28"/>
          <w:szCs w:val="28"/>
        </w:rPr>
        <w:t xml:space="preserve"> </w:t>
      </w:r>
      <w:r w:rsidR="00B00D4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и настоящим Положением. Деятельность Комиссии основывается на принципах законности, доступности, адресности.</w:t>
      </w:r>
    </w:p>
    <w:p w:rsidR="009E6BDB" w:rsidRDefault="009E6BDB" w:rsidP="002F2045">
      <w:pPr>
        <w:numPr>
          <w:ilvl w:val="1"/>
          <w:numId w:val="2"/>
        </w:numPr>
        <w:tabs>
          <w:tab w:val="num" w:pos="0"/>
        </w:tabs>
        <w:overflowPunct/>
        <w:autoSpaceDE/>
        <w:autoSpaceDN/>
        <w:adjustRightInd/>
        <w:ind w:left="0" w:right="-23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основные задачи, функции </w:t>
      </w:r>
      <w:r w:rsidR="002F2045">
        <w:rPr>
          <w:sz w:val="28"/>
          <w:szCs w:val="28"/>
        </w:rPr>
        <w:br/>
      </w:r>
      <w:r>
        <w:rPr>
          <w:sz w:val="28"/>
          <w:szCs w:val="28"/>
        </w:rPr>
        <w:t>и организацию деятельности наблюдательного Совета по осуществлению функций социальной адаптации лиц, освободившихся из мест лишения свободы.</w:t>
      </w:r>
    </w:p>
    <w:p w:rsidR="009E6BDB" w:rsidRDefault="009E6BDB" w:rsidP="00E608BC">
      <w:pPr>
        <w:tabs>
          <w:tab w:val="num" w:pos="720"/>
        </w:tabs>
        <w:overflowPunct/>
        <w:autoSpaceDE/>
        <w:autoSpaceDN/>
        <w:adjustRightInd/>
        <w:ind w:left="798" w:right="-23" w:firstLine="709"/>
        <w:jc w:val="center"/>
        <w:textAlignment w:val="auto"/>
        <w:rPr>
          <w:b/>
          <w:sz w:val="28"/>
          <w:szCs w:val="28"/>
        </w:rPr>
      </w:pPr>
      <w:r w:rsidRPr="009E5656">
        <w:rPr>
          <w:b/>
          <w:sz w:val="28"/>
          <w:szCs w:val="28"/>
        </w:rPr>
        <w:t>2. Цель</w:t>
      </w:r>
    </w:p>
    <w:p w:rsidR="009E6BDB" w:rsidRDefault="009E6BDB" w:rsidP="002F2045">
      <w:pPr>
        <w:overflowPunct/>
        <w:autoSpaceDE/>
        <w:autoSpaceDN/>
        <w:adjustRightInd/>
        <w:ind w:right="-23" w:firstLine="709"/>
        <w:jc w:val="both"/>
        <w:textAlignment w:val="auto"/>
        <w:rPr>
          <w:sz w:val="28"/>
          <w:szCs w:val="28"/>
        </w:rPr>
      </w:pPr>
      <w:r w:rsidRPr="009E5656">
        <w:rPr>
          <w:sz w:val="28"/>
          <w:szCs w:val="28"/>
        </w:rPr>
        <w:t>Организация взаимодействия</w:t>
      </w:r>
      <w:r>
        <w:rPr>
          <w:sz w:val="28"/>
          <w:szCs w:val="28"/>
        </w:rPr>
        <w:t xml:space="preserve"> органов и учреждений ГУФСИН, органов внутренних дел, местного самоуправления, образования, здравоохранения, центра занятости населения, предприятий и учреждений всех организационно-правовых форм собственности, общественных </w:t>
      </w:r>
      <w:r w:rsidR="002F2045">
        <w:rPr>
          <w:sz w:val="28"/>
          <w:szCs w:val="28"/>
        </w:rPr>
        <w:br/>
      </w:r>
      <w:r>
        <w:rPr>
          <w:sz w:val="28"/>
          <w:szCs w:val="28"/>
        </w:rPr>
        <w:t>и религиозных объединений для осуществления функций по социальной реабилитации лиц, освободившихся из мест лишения свободы.</w:t>
      </w:r>
    </w:p>
    <w:p w:rsidR="009E6BDB" w:rsidRPr="009E5656" w:rsidRDefault="009E6BDB" w:rsidP="002F2045">
      <w:pPr>
        <w:overflowPunct/>
        <w:autoSpaceDE/>
        <w:autoSpaceDN/>
        <w:adjustRightInd/>
        <w:ind w:right="-23" w:firstLine="709"/>
        <w:jc w:val="both"/>
        <w:textAlignment w:val="auto"/>
        <w:rPr>
          <w:sz w:val="28"/>
          <w:szCs w:val="28"/>
        </w:rPr>
      </w:pPr>
    </w:p>
    <w:p w:rsidR="009E6BDB" w:rsidRDefault="00D607EE" w:rsidP="002F2045">
      <w:pPr>
        <w:overflowPunct/>
        <w:autoSpaceDE/>
        <w:autoSpaceDN/>
        <w:adjustRightInd/>
        <w:ind w:right="-23" w:firstLine="709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3.Задачи наблюдательной Комиссии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3.1.Содействие в социальной реабилитации, содержащихся </w:t>
      </w:r>
      <w:r w:rsidR="002F2045">
        <w:rPr>
          <w:sz w:val="28"/>
          <w:szCs w:val="28"/>
        </w:rPr>
        <w:br/>
      </w:r>
      <w:r>
        <w:rPr>
          <w:sz w:val="28"/>
          <w:szCs w:val="28"/>
        </w:rPr>
        <w:t xml:space="preserve">в учреждениях уголовно-исполнительной системы Кемеровской области, </w:t>
      </w:r>
      <w:r w:rsidR="002F2045">
        <w:rPr>
          <w:sz w:val="28"/>
          <w:szCs w:val="28"/>
        </w:rPr>
        <w:br/>
      </w:r>
      <w:r>
        <w:rPr>
          <w:sz w:val="28"/>
          <w:szCs w:val="28"/>
        </w:rPr>
        <w:t>а также освободившихся из мест лишения свободы, за счет создания условий для получения общего среднего и начального профессионального образования, совершенствования медико-санитарного и коммунально-бытового обслуживания.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3.2.Обеспечение взаимодействия ГУФСИН, органов местного самоуправления и общественности в целях создания эффективного механизма защиты прав лиц, содержащихся в местах лишения свободы, </w:t>
      </w:r>
      <w:r w:rsidR="002F2045">
        <w:rPr>
          <w:sz w:val="28"/>
          <w:szCs w:val="28"/>
        </w:rPr>
        <w:br/>
        <w:t>в том числе</w:t>
      </w:r>
      <w:r>
        <w:rPr>
          <w:sz w:val="28"/>
          <w:szCs w:val="28"/>
        </w:rPr>
        <w:t xml:space="preserve"> при рассмотрении жалоб и обращений.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3.3.Развитие деятельности учреждений социальной сферы с целью привлечения их к социальной адаптации лиц, освобожденных из учреждений уголовно-исполнительной системы.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3.4.Осуществление общественного контроля за уголовно-исполнительной системой и соблюдением прав человека в местах лишения свободы. Информирование общественности и средств массовой информациио деятельности ГУФСИН для формирования у населения объективного представления об учреждениях и органах, исполняющих уголовные наказания.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3.5.Формирование толерантного отношения общества к </w:t>
      </w:r>
      <w:proofErr w:type="gramStart"/>
      <w:r>
        <w:rPr>
          <w:sz w:val="28"/>
          <w:szCs w:val="28"/>
        </w:rPr>
        <w:t>лицам</w:t>
      </w:r>
      <w:proofErr w:type="gramEnd"/>
      <w:r>
        <w:rPr>
          <w:sz w:val="28"/>
          <w:szCs w:val="28"/>
        </w:rPr>
        <w:t xml:space="preserve"> освобожденным из учреждений уголовно-исполнительной системы.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3.6.Профилактика повторных правонарушений и стимулирование законопослушного поведения лиц, освобожденных из учреждений уголовно-исполнительной системы.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</w:p>
    <w:p w:rsidR="009E6BDB" w:rsidRDefault="009E6BDB" w:rsidP="002F2045">
      <w:pPr>
        <w:ind w:right="-2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Функции наблюдательной Комиссии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4.1.Изучение отдельных вопросов деятельности учреждений уголовно-исполнительной системы, подготовка предложений и рекомендаций </w:t>
      </w:r>
      <w:r w:rsidR="002F2045">
        <w:rPr>
          <w:sz w:val="28"/>
          <w:szCs w:val="28"/>
        </w:rPr>
        <w:br/>
      </w:r>
      <w:r>
        <w:rPr>
          <w:sz w:val="28"/>
          <w:szCs w:val="28"/>
        </w:rPr>
        <w:t xml:space="preserve">по совершенствованию нормативной базы, соблюдению прав и законных интересов сотрудников, осужденных и лиц, содержащихся в местах лишения свободы, а также повышению эффективности работы подразделений УИС, органов внутренних дел, органов местного самоуправления, общественных объединений, организаций и предприятий различных форм собственности, находящихся на территории </w:t>
      </w:r>
      <w:proofErr w:type="spellStart"/>
      <w:r>
        <w:rPr>
          <w:sz w:val="28"/>
          <w:szCs w:val="28"/>
        </w:rPr>
        <w:t>Чебулинского</w:t>
      </w:r>
      <w:proofErr w:type="spellEnd"/>
      <w:r w:rsidR="00B00D42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, </w:t>
      </w:r>
      <w:r w:rsidR="002F2045">
        <w:rPr>
          <w:sz w:val="28"/>
          <w:szCs w:val="28"/>
        </w:rPr>
        <w:br/>
      </w:r>
      <w:r>
        <w:rPr>
          <w:sz w:val="28"/>
          <w:szCs w:val="28"/>
        </w:rPr>
        <w:t>по подготовке осужденных</w:t>
      </w:r>
      <w:proofErr w:type="gramEnd"/>
      <w:r>
        <w:rPr>
          <w:sz w:val="28"/>
          <w:szCs w:val="28"/>
        </w:rPr>
        <w:t xml:space="preserve"> к освобождению, а также социальной адаптации лиц, отбывших наказание.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4.2.Организация мероприятий, направленных на профилактику совершения повторных правонарушений и стимулирование законопослушного поведения лиц, освободившихся из мест лишения свободы. 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4.3.Координация деятельности органов и учреждений ГУФСИН, органов внутренних дел, местного самоуправления, предприятий различных форм собственности по вопросам социальной адаптации.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4.4.Участие в работе административных комиссий колоний – поселений и попечительских советах колоний.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4.5.Текущее и перспективное планирование работы, а также сбор, анализ и обобщение информации о деятельности наблюдательной Комиссии.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</w:p>
    <w:p w:rsidR="009E6BDB" w:rsidRDefault="009E6BDB" w:rsidP="002F2045">
      <w:pPr>
        <w:ind w:right="-2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Права наблюдательно</w:t>
      </w:r>
      <w:r w:rsidR="00D607EE">
        <w:rPr>
          <w:b/>
          <w:sz w:val="28"/>
          <w:szCs w:val="28"/>
        </w:rPr>
        <w:t>й</w:t>
      </w:r>
      <w:r w:rsidR="00060A3F">
        <w:rPr>
          <w:b/>
          <w:sz w:val="28"/>
          <w:szCs w:val="28"/>
        </w:rPr>
        <w:t xml:space="preserve"> </w:t>
      </w:r>
      <w:bookmarkStart w:id="0" w:name="_GoBack"/>
      <w:bookmarkEnd w:id="0"/>
      <w:r w:rsidR="00D607EE">
        <w:rPr>
          <w:b/>
          <w:sz w:val="28"/>
          <w:szCs w:val="28"/>
        </w:rPr>
        <w:t>Комиссии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Обеспечение реализации настоящего Положения.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5.2.Установление порядка координации деятельности учреждений ГУФСИН, структурных подразделений администрации </w:t>
      </w:r>
      <w:r w:rsidR="00B00D42">
        <w:rPr>
          <w:sz w:val="28"/>
          <w:szCs w:val="28"/>
        </w:rPr>
        <w:t>округа</w:t>
      </w:r>
      <w:r>
        <w:rPr>
          <w:sz w:val="28"/>
          <w:szCs w:val="28"/>
        </w:rPr>
        <w:t>, правоохранительных органов, предприятий различных организационно-правовых форм собственности по вопросам социальной адаптации.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5.3.Истребование необходимых материалов и документов </w:t>
      </w:r>
      <w:r w:rsidR="002F2045">
        <w:rPr>
          <w:sz w:val="28"/>
          <w:szCs w:val="28"/>
        </w:rPr>
        <w:br/>
      </w:r>
      <w:r>
        <w:rPr>
          <w:sz w:val="28"/>
          <w:szCs w:val="28"/>
        </w:rPr>
        <w:t xml:space="preserve">из учреждений УИС, органов внутренних дел, органов местного самоуправления и иных подразделений, касающихся решения вопросов </w:t>
      </w:r>
      <w:proofErr w:type="spellStart"/>
      <w:r>
        <w:rPr>
          <w:sz w:val="28"/>
          <w:szCs w:val="28"/>
        </w:rPr>
        <w:t>ресоциализации</w:t>
      </w:r>
      <w:proofErr w:type="spellEnd"/>
      <w:r>
        <w:rPr>
          <w:sz w:val="28"/>
          <w:szCs w:val="28"/>
        </w:rPr>
        <w:t xml:space="preserve"> осужденных.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5.4.Заслушивать на заседаниях членов Комиссии, ответственных </w:t>
      </w:r>
      <w:r w:rsidR="002F2045">
        <w:rPr>
          <w:sz w:val="28"/>
          <w:szCs w:val="28"/>
        </w:rPr>
        <w:br/>
      </w:r>
      <w:r>
        <w:rPr>
          <w:sz w:val="28"/>
          <w:szCs w:val="28"/>
        </w:rPr>
        <w:t xml:space="preserve">за указанное направление деятельности в территориальных органах федеральных органов исполнительной власти, органах местного самоуправления, предприятиях и учреждениях в общественных организациях по вопросам социальной реабилитации осужденных, освободившихся из мест лишения свободы, с целью выработки эффективных мер в борьбе </w:t>
      </w:r>
      <w:r w:rsidR="002F2045">
        <w:rPr>
          <w:sz w:val="28"/>
          <w:szCs w:val="28"/>
        </w:rPr>
        <w:br/>
      </w:r>
      <w:r>
        <w:rPr>
          <w:sz w:val="28"/>
          <w:szCs w:val="28"/>
        </w:rPr>
        <w:t>с рецидивной преступностью.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5.5.Рассматривать вопросы по более эффективному использованию бюджетных средств, выделяемых для социальной адаптации лиц, освободившихся из мест лишения свободы.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5.6.Готовить документы и принимать участие в проведении главой </w:t>
      </w:r>
      <w:r w:rsidR="00B00D4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совещаний по вопросам укрепления правопорядка на территории.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5.7.Создавать рабочие группы для решения вопросов по отдельным направлениям деятельности в сфере социальной адаптации лиц, освободившихся из мест лишения свободы и выработке эффективных мер по выполнению задач, стоящих перед Комиссией.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</w:p>
    <w:p w:rsidR="009E6BDB" w:rsidRDefault="009E6BDB" w:rsidP="002F2045">
      <w:pPr>
        <w:ind w:right="-23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Организация деятельности наблюдательной </w:t>
      </w:r>
      <w:r w:rsidR="00D607E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омиссии</w:t>
      </w:r>
    </w:p>
    <w:p w:rsidR="009E6BDB" w:rsidRDefault="009E6BDB" w:rsidP="002F2045">
      <w:pPr>
        <w:spacing w:before="120" w:line="240" w:lineRule="atLeast"/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6.1.Наблюдательная Комиссия состоит  из председателя, заместителя, секретаря и членов.</w:t>
      </w:r>
    </w:p>
    <w:p w:rsidR="009E6BDB" w:rsidRDefault="009E6BDB" w:rsidP="002F2045">
      <w:pPr>
        <w:spacing w:before="120" w:line="240" w:lineRule="atLeast"/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Руководство наблюдательной Комиссией осуществляет председатель Комиссии, а в его отсутствие обязанности председателя исполняет его заместитель. Секретарь осуществляет организационно-техническое, правовое, информационное и документационное обеспечение деятельности Комиссии.</w:t>
      </w:r>
    </w:p>
    <w:p w:rsidR="009E6BDB" w:rsidRDefault="009E6BDB" w:rsidP="002F2045">
      <w:pPr>
        <w:spacing w:before="120" w:line="240" w:lineRule="atLeast"/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6.3.Состав наблюдательной Комиссии  утверждается распоряжением администрации </w:t>
      </w:r>
      <w:r w:rsidR="00B00D42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6.4.Заседания наблюдательной Комиссии проводятся по мере необходимости, но не реже одного раза в </w:t>
      </w:r>
      <w:r w:rsidR="00E608BC">
        <w:rPr>
          <w:sz w:val="28"/>
          <w:szCs w:val="28"/>
        </w:rPr>
        <w:t>полугодие</w:t>
      </w:r>
      <w:r>
        <w:rPr>
          <w:sz w:val="28"/>
          <w:szCs w:val="28"/>
        </w:rPr>
        <w:t>.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6.5.Решения Комиссии оформляются протоколами, которые подписываются председателем Комиссии и являются рекомендательными для функциональных, отраслевых, территориальных органов администрации, предприятий, учреждений, организаций </w:t>
      </w:r>
      <w:r w:rsidR="00B00D42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6.6.К работе в Комиссии, при необходимости, могут привлекаться должностные лица предприятий, учреждений, организаций, а также представители учреждений уголовно-исполнительной системы, в которых отбывали наказание лица, проживающие в </w:t>
      </w:r>
      <w:proofErr w:type="spellStart"/>
      <w:r>
        <w:rPr>
          <w:sz w:val="28"/>
          <w:szCs w:val="28"/>
        </w:rPr>
        <w:t>Чебулинском</w:t>
      </w:r>
      <w:proofErr w:type="spellEnd"/>
      <w:r w:rsidR="00E608BC">
        <w:rPr>
          <w:sz w:val="28"/>
          <w:szCs w:val="28"/>
        </w:rPr>
        <w:t xml:space="preserve"> </w:t>
      </w:r>
      <w:r w:rsidR="00B00D42">
        <w:rPr>
          <w:sz w:val="28"/>
          <w:szCs w:val="28"/>
        </w:rPr>
        <w:t>муниципальном округе</w:t>
      </w:r>
      <w:r>
        <w:rPr>
          <w:sz w:val="28"/>
          <w:szCs w:val="28"/>
        </w:rPr>
        <w:t>.</w:t>
      </w:r>
    </w:p>
    <w:p w:rsidR="009E6BDB" w:rsidRDefault="009E6BDB" w:rsidP="002F2045">
      <w:pPr>
        <w:ind w:right="-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6.7.Комиссия осуществляет свою деятельность в соответствии </w:t>
      </w:r>
      <w:r w:rsidR="002F2045">
        <w:rPr>
          <w:sz w:val="28"/>
          <w:szCs w:val="28"/>
        </w:rPr>
        <w:br/>
      </w:r>
      <w:r>
        <w:rPr>
          <w:sz w:val="28"/>
          <w:szCs w:val="28"/>
        </w:rPr>
        <w:t xml:space="preserve">с планами работы, которые принимаются на заседании и утверждаются </w:t>
      </w:r>
      <w:r w:rsidR="002F2045">
        <w:rPr>
          <w:sz w:val="28"/>
          <w:szCs w:val="28"/>
        </w:rPr>
        <w:br/>
      </w:r>
      <w:r>
        <w:rPr>
          <w:sz w:val="28"/>
          <w:szCs w:val="28"/>
        </w:rPr>
        <w:t>ее председателем.</w:t>
      </w:r>
    </w:p>
    <w:p w:rsidR="009E6BDB" w:rsidRDefault="009E6BDB" w:rsidP="002F2045">
      <w:pPr>
        <w:ind w:firstLine="709"/>
        <w:jc w:val="both"/>
        <w:rPr>
          <w:sz w:val="28"/>
        </w:rPr>
      </w:pPr>
    </w:p>
    <w:p w:rsidR="00A50581" w:rsidRDefault="00A50581" w:rsidP="002F2045">
      <w:pPr>
        <w:ind w:firstLine="709"/>
      </w:pPr>
    </w:p>
    <w:sectPr w:rsidR="00A50581" w:rsidSect="00E608BC">
      <w:pgSz w:w="11906" w:h="16838"/>
      <w:pgMar w:top="568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A40A3"/>
    <w:multiLevelType w:val="multilevel"/>
    <w:tmpl w:val="E248A5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5A87255B"/>
    <w:multiLevelType w:val="hybridMultilevel"/>
    <w:tmpl w:val="F16ECE04"/>
    <w:lvl w:ilvl="0" w:tplc="03D442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6BDB"/>
    <w:rsid w:val="0002352A"/>
    <w:rsid w:val="00060A3F"/>
    <w:rsid w:val="000674A4"/>
    <w:rsid w:val="00097BFA"/>
    <w:rsid w:val="001213A9"/>
    <w:rsid w:val="001A08FD"/>
    <w:rsid w:val="001C6DE8"/>
    <w:rsid w:val="002A3936"/>
    <w:rsid w:val="002F2045"/>
    <w:rsid w:val="003C0644"/>
    <w:rsid w:val="003E42C7"/>
    <w:rsid w:val="00400827"/>
    <w:rsid w:val="00434A1E"/>
    <w:rsid w:val="00451FAD"/>
    <w:rsid w:val="004F3CF9"/>
    <w:rsid w:val="005162F7"/>
    <w:rsid w:val="00527476"/>
    <w:rsid w:val="00611CC6"/>
    <w:rsid w:val="007857F1"/>
    <w:rsid w:val="008C22A9"/>
    <w:rsid w:val="008E1ACB"/>
    <w:rsid w:val="00995EB0"/>
    <w:rsid w:val="009E6BDB"/>
    <w:rsid w:val="00A02A4C"/>
    <w:rsid w:val="00A50581"/>
    <w:rsid w:val="00B00D42"/>
    <w:rsid w:val="00B84930"/>
    <w:rsid w:val="00C25D20"/>
    <w:rsid w:val="00D607EE"/>
    <w:rsid w:val="00E608BC"/>
    <w:rsid w:val="00E94FF5"/>
    <w:rsid w:val="00EF0869"/>
    <w:rsid w:val="00FE2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E6BDB"/>
    <w:pPr>
      <w:overflowPunct/>
      <w:autoSpaceDE/>
      <w:autoSpaceDN/>
      <w:adjustRightInd/>
      <w:spacing w:before="240" w:after="60"/>
      <w:textAlignment w:val="auto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6BDB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1">
    <w:name w:val="Обычный1"/>
    <w:rsid w:val="009E6BD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E6BDB"/>
    <w:pPr>
      <w:ind w:right="510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E6B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">
    <w:name w:val="Iau?iue"/>
    <w:rsid w:val="009E6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Автозамена"/>
    <w:rsid w:val="009E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6B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B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D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9E6BDB"/>
    <w:pPr>
      <w:overflowPunct/>
      <w:autoSpaceDE/>
      <w:autoSpaceDN/>
      <w:adjustRightInd/>
      <w:spacing w:before="240" w:after="60"/>
      <w:textAlignment w:val="auto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6BDB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1">
    <w:name w:val="Обычный1"/>
    <w:rsid w:val="009E6BD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E6BDB"/>
    <w:pPr>
      <w:ind w:right="5103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9E6B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">
    <w:name w:val="Iau?iue"/>
    <w:rsid w:val="009E6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Автозамена"/>
    <w:rsid w:val="009E6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6B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6B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2021-12-13T02:01:00Z</cp:lastPrinted>
  <dcterms:created xsi:type="dcterms:W3CDTF">2020-10-22T07:07:00Z</dcterms:created>
  <dcterms:modified xsi:type="dcterms:W3CDTF">2021-12-13T02:03:00Z</dcterms:modified>
</cp:coreProperties>
</file>