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Доклад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конкурентной среды на территории </w:t>
      </w:r>
    </w:p>
    <w:p w:rsidR="00445347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20</w:t>
      </w:r>
      <w:r w:rsidR="00032A96">
        <w:rPr>
          <w:rFonts w:ascii="Times New Roman" w:hAnsi="Times New Roman" w:cs="Times New Roman"/>
          <w:sz w:val="28"/>
          <w:szCs w:val="28"/>
        </w:rPr>
        <w:t>2</w:t>
      </w:r>
      <w:r w:rsidR="00225B45" w:rsidRPr="00225B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внедрения Стандарта развития конкуренции на территории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5B45" w:rsidRPr="00225B4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B45" w:rsidRPr="00225B4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67AB">
        <w:rPr>
          <w:rFonts w:ascii="Times New Roman" w:hAnsi="Times New Roman" w:cs="Times New Roman"/>
          <w:sz w:val="28"/>
          <w:szCs w:val="28"/>
        </w:rPr>
        <w:t>2</w:t>
      </w:r>
      <w:r w:rsidR="00225B45" w:rsidRPr="00225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5B45" w:rsidRPr="00225B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 уполномоченный по содействию развитию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по экономике;</w:t>
      </w:r>
    </w:p>
    <w:p w:rsidR="00792119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рабочей группы по содействию развития конкуренции в Чебулинском муниципальном</w:t>
      </w:r>
      <w:r w:rsidR="00792119">
        <w:rPr>
          <w:rFonts w:ascii="Times New Roman" w:hAnsi="Times New Roman" w:cs="Times New Roman"/>
          <w:sz w:val="28"/>
          <w:szCs w:val="28"/>
        </w:rPr>
        <w:t xml:space="preserve">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 w:rsidR="00792119">
        <w:rPr>
          <w:rFonts w:ascii="Times New Roman" w:hAnsi="Times New Roman" w:cs="Times New Roman"/>
          <w:sz w:val="28"/>
          <w:szCs w:val="28"/>
        </w:rPr>
        <w:t xml:space="preserve"> входят ответственные исполнители по соответствующим приоритетным и социально-значимым рынкам для содействия развитию конкуренции;</w:t>
      </w:r>
    </w:p>
    <w:p w:rsidR="001167AB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 план мероприятий («дорожная карта») </w:t>
      </w:r>
      <w:r w:rsidR="001167AB">
        <w:rPr>
          <w:rFonts w:ascii="Times New Roman" w:hAnsi="Times New Roman" w:cs="Times New Roman"/>
          <w:sz w:val="28"/>
          <w:szCs w:val="28"/>
        </w:rPr>
        <w:t>по содействию развитию конкуренции в Чебулинском муниципальном округе</w:t>
      </w:r>
      <w:r w:rsidR="00225B45">
        <w:rPr>
          <w:rFonts w:ascii="Times New Roman" w:hAnsi="Times New Roman" w:cs="Times New Roman"/>
          <w:sz w:val="28"/>
          <w:szCs w:val="28"/>
        </w:rPr>
        <w:t>.</w:t>
      </w:r>
    </w:p>
    <w:p w:rsidR="00225B45" w:rsidRDefault="00394732" w:rsidP="00225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Чебулинского муниципального округа от </w:t>
      </w:r>
      <w:r w:rsidR="00225B45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5B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5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15-р </w:t>
      </w:r>
      <w:r w:rsidR="00434D20">
        <w:rPr>
          <w:rFonts w:ascii="Times New Roman" w:hAnsi="Times New Roman" w:cs="Times New Roman"/>
          <w:sz w:val="28"/>
          <w:szCs w:val="28"/>
        </w:rPr>
        <w:t xml:space="preserve">внесены изменения в распоряжение администрации Чебулинского муниципального округа от 25.06.2021 № 159-р и </w:t>
      </w:r>
      <w:r>
        <w:rPr>
          <w:rFonts w:ascii="Times New Roman" w:hAnsi="Times New Roman" w:cs="Times New Roman"/>
          <w:sz w:val="28"/>
          <w:szCs w:val="28"/>
        </w:rPr>
        <w:t>утвержден перечень товарных рынков по содействию развитию конкуренции в Чебулинском муниципальном рынке</w:t>
      </w:r>
      <w:r w:rsidR="00225B45">
        <w:rPr>
          <w:rFonts w:ascii="Times New Roman" w:hAnsi="Times New Roman" w:cs="Times New Roman"/>
          <w:sz w:val="28"/>
          <w:szCs w:val="28"/>
        </w:rPr>
        <w:t xml:space="preserve"> и утверждены фактические </w:t>
      </w:r>
      <w:r w:rsidR="00434D20">
        <w:rPr>
          <w:rFonts w:ascii="Times New Roman" w:hAnsi="Times New Roman" w:cs="Times New Roman"/>
          <w:sz w:val="28"/>
          <w:szCs w:val="28"/>
        </w:rPr>
        <w:t xml:space="preserve">(2021г., 2022г.) </w:t>
      </w:r>
      <w:r w:rsidR="00225B45">
        <w:rPr>
          <w:rFonts w:ascii="Times New Roman" w:hAnsi="Times New Roman" w:cs="Times New Roman"/>
          <w:sz w:val="28"/>
          <w:szCs w:val="28"/>
        </w:rPr>
        <w:t xml:space="preserve">и плановые </w:t>
      </w:r>
      <w:r w:rsidR="00434D20">
        <w:rPr>
          <w:rFonts w:ascii="Times New Roman" w:hAnsi="Times New Roman" w:cs="Times New Roman"/>
          <w:sz w:val="28"/>
          <w:szCs w:val="28"/>
        </w:rPr>
        <w:t xml:space="preserve">(2023 г., 2024 г., 2025 г.) </w:t>
      </w:r>
      <w:r w:rsidR="00225B45">
        <w:rPr>
          <w:rFonts w:ascii="Times New Roman" w:hAnsi="Times New Roman" w:cs="Times New Roman"/>
          <w:sz w:val="28"/>
          <w:szCs w:val="28"/>
        </w:rPr>
        <w:t>значения целевых показателей по содействию развитию конкуренции в Чебулинском муниципальном округе.</w:t>
      </w:r>
      <w:r w:rsidR="00225B45" w:rsidRPr="0039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1394" w:rsidRDefault="00B96C5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принципа прозрачности деятельности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 конкуренции 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на сайте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создан раздел по освещению деятельности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части развития конкуре</w:t>
      </w:r>
      <w:r w:rsidR="00CC1394">
        <w:rPr>
          <w:rFonts w:ascii="Times New Roman" w:hAnsi="Times New Roman" w:cs="Times New Roman"/>
          <w:sz w:val="28"/>
          <w:szCs w:val="28"/>
        </w:rPr>
        <w:t>нции.</w:t>
      </w:r>
    </w:p>
    <w:p w:rsidR="00A43CD4" w:rsidRDefault="00CC139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декабря 2017 года Департаментом экономического развития Кемеровской области было организовано тестирование по вопросам дистанционной программы обучения «Внедрение стандарта развития конкуренции в субъектах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приняла участие заместитель главы </w:t>
      </w:r>
      <w:r w:rsidR="00870A98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по экономике и финансам</w:t>
      </w:r>
      <w:r w:rsidR="00870A98">
        <w:rPr>
          <w:rFonts w:ascii="Times New Roman" w:hAnsi="Times New Roman" w:cs="Times New Roman"/>
          <w:sz w:val="28"/>
          <w:szCs w:val="28"/>
        </w:rPr>
        <w:t xml:space="preserve">. Результаты итогового тестирования показали достаточно высокий уровень знаний участника тестирования.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B" w:rsidRPr="00032A96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32A96">
        <w:rPr>
          <w:rFonts w:ascii="Times New Roman" w:hAnsi="Times New Roman" w:cs="Times New Roman"/>
          <w:sz w:val="28"/>
          <w:szCs w:val="28"/>
        </w:rPr>
        <w:t xml:space="preserve">На </w:t>
      </w:r>
      <w:r w:rsidR="00D20F26" w:rsidRPr="00032A96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D20F26" w:rsidRPr="00032A96">
        <w:rPr>
          <w:rFonts w:ascii="Times New Roman" w:hAnsi="Times New Roman" w:cs="Times New Roman"/>
          <w:sz w:val="28"/>
          <w:szCs w:val="28"/>
        </w:rPr>
        <w:t xml:space="preserve"> 20</w:t>
      </w:r>
      <w:r w:rsidR="007C5E17" w:rsidRPr="00032A96">
        <w:rPr>
          <w:rFonts w:ascii="Times New Roman" w:hAnsi="Times New Roman" w:cs="Times New Roman"/>
          <w:sz w:val="28"/>
          <w:szCs w:val="28"/>
        </w:rPr>
        <w:t>2</w:t>
      </w:r>
      <w:r w:rsidR="00225B45">
        <w:rPr>
          <w:rFonts w:ascii="Times New Roman" w:hAnsi="Times New Roman" w:cs="Times New Roman"/>
          <w:sz w:val="28"/>
          <w:szCs w:val="28"/>
        </w:rPr>
        <w:t>2</w:t>
      </w:r>
      <w:r w:rsidR="00D20F26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 xml:space="preserve">года в Чебулинском муниципальном </w:t>
      </w:r>
      <w:r w:rsidR="007C5E17" w:rsidRPr="00032A96">
        <w:rPr>
          <w:rFonts w:ascii="Times New Roman" w:hAnsi="Times New Roman" w:cs="Times New Roman"/>
          <w:sz w:val="28"/>
          <w:szCs w:val="28"/>
        </w:rPr>
        <w:t>округ</w:t>
      </w:r>
      <w:r w:rsidRPr="00032A96">
        <w:rPr>
          <w:rFonts w:ascii="Times New Roman" w:hAnsi="Times New Roman" w:cs="Times New Roman"/>
          <w:sz w:val="28"/>
          <w:szCs w:val="28"/>
        </w:rPr>
        <w:t xml:space="preserve">е зарегистрировано </w:t>
      </w:r>
      <w:r w:rsidR="0010524C">
        <w:rPr>
          <w:rFonts w:ascii="Times New Roman" w:hAnsi="Times New Roman" w:cs="Times New Roman"/>
          <w:sz w:val="28"/>
          <w:szCs w:val="28"/>
        </w:rPr>
        <w:t>98</w:t>
      </w:r>
      <w:r w:rsidR="00B55379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>субъектов всех видов хозяйственной деятельности (по данным органов государственной статистики)</w:t>
      </w:r>
    </w:p>
    <w:p w:rsidR="00A43CD4" w:rsidRPr="0021623D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организаций по видам экономической деятельности 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5097"/>
        <w:gridCol w:w="1134"/>
        <w:gridCol w:w="850"/>
        <w:gridCol w:w="1843"/>
      </w:tblGrid>
      <w:tr w:rsidR="00A2114A" w:rsidRPr="0021623D" w:rsidTr="00C47CCD">
        <w:tc>
          <w:tcPr>
            <w:tcW w:w="540" w:type="dxa"/>
            <w:vMerge w:val="restart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Merge w:val="restart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vMerge w:val="restart"/>
          </w:tcPr>
          <w:p w:rsidR="00A2114A" w:rsidRPr="0021623D" w:rsidRDefault="00A2114A" w:rsidP="0022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 xml:space="preserve"> % к количеству организаций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5B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114A" w:rsidRPr="0021623D" w:rsidTr="00C47CCD">
        <w:tc>
          <w:tcPr>
            <w:tcW w:w="540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843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4A" w:rsidRPr="0021623D" w:rsidTr="00C47CCD">
        <w:tc>
          <w:tcPr>
            <w:tcW w:w="540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114A" w:rsidRPr="0021623D" w:rsidRDefault="00A2114A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2114A" w:rsidRPr="0021623D" w:rsidRDefault="00A2114A" w:rsidP="00B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2114A" w:rsidRPr="0021623D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2114A" w:rsidRPr="006008DA" w:rsidRDefault="00A2114A" w:rsidP="0010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2114A" w:rsidRPr="006008D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3" w:type="dxa"/>
          </w:tcPr>
          <w:p w:rsidR="00A2114A" w:rsidRPr="006008DA" w:rsidRDefault="00A2114A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4F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114A" w:rsidTr="00C47CCD">
        <w:tc>
          <w:tcPr>
            <w:tcW w:w="540" w:type="dxa"/>
          </w:tcPr>
          <w:p w:rsidR="00A2114A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24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A2114A" w:rsidRPr="006008DA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4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</w:tcPr>
          <w:p w:rsidR="00A2114A" w:rsidRPr="006008D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78724F" w:rsidTr="00C47CCD">
        <w:tc>
          <w:tcPr>
            <w:tcW w:w="540" w:type="dxa"/>
          </w:tcPr>
          <w:p w:rsidR="0078724F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8724F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78724F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724F" w:rsidRDefault="00957722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78724F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724F" w:rsidTr="00C47CCD">
        <w:tc>
          <w:tcPr>
            <w:tcW w:w="540" w:type="dxa"/>
          </w:tcPr>
          <w:p w:rsidR="0078724F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78724F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78724F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8724F" w:rsidRDefault="00957722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78724F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A2114A" w:rsidRPr="006008D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:rsidR="00A2114A" w:rsidRPr="006008D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A2114A" w:rsidTr="00C47CCD">
        <w:tc>
          <w:tcPr>
            <w:tcW w:w="54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4A" w:rsidTr="00C47CCD">
        <w:tc>
          <w:tcPr>
            <w:tcW w:w="540" w:type="dxa"/>
          </w:tcPr>
          <w:p w:rsidR="00A2114A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A2114A" w:rsidRPr="006008DA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A2114A" w:rsidRPr="006008D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4A" w:rsidTr="00C47CCD">
        <w:trPr>
          <w:trHeight w:val="655"/>
        </w:trPr>
        <w:tc>
          <w:tcPr>
            <w:tcW w:w="540" w:type="dxa"/>
          </w:tcPr>
          <w:p w:rsidR="00A2114A" w:rsidRPr="006008D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A2114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A2114A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3" w:type="dxa"/>
          </w:tcPr>
          <w:p w:rsidR="00A2114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7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A2114A" w:rsidRDefault="0078724F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3" w:type="dxa"/>
          </w:tcPr>
          <w:p w:rsidR="00A2114A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7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3" w:type="dxa"/>
          </w:tcPr>
          <w:p w:rsidR="00A2114A" w:rsidRDefault="00A2114A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7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</w:tcPr>
          <w:p w:rsidR="00A2114A" w:rsidRDefault="00A2114A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77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A2114A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2114A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21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2114A" w:rsidRDefault="00A2114A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4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</w:tbl>
    <w:p w:rsidR="0045190B" w:rsidRPr="0045190B" w:rsidRDefault="0045190B" w:rsidP="00451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28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173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вновь созданны</w:t>
      </w:r>
      <w:r w:rsidR="001732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3228">
        <w:rPr>
          <w:rFonts w:ascii="Times New Roman" w:hAnsi="Times New Roman" w:cs="Times New Roman"/>
          <w:sz w:val="28"/>
          <w:szCs w:val="28"/>
        </w:rPr>
        <w:t>и:</w:t>
      </w:r>
    </w:p>
    <w:p w:rsidR="00173228" w:rsidRDefault="00173228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«АЭРОБИТ», ИНН 4246024288,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>
        <w:rPr>
          <w:rFonts w:ascii="Times New Roman" w:hAnsi="Times New Roman" w:cs="Times New Roman"/>
          <w:sz w:val="28"/>
          <w:szCs w:val="28"/>
        </w:rPr>
        <w:t>: 72.19.9 Научные исследования и разработки в области естественных и технических наук прочие, не включенные в другие группировки;</w:t>
      </w:r>
    </w:p>
    <w:p w:rsidR="00173228" w:rsidRDefault="00173228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«Восток-Газ», ИНН 4246023622,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>
        <w:rPr>
          <w:rFonts w:ascii="Times New Roman" w:hAnsi="Times New Roman" w:cs="Times New Roman"/>
          <w:sz w:val="28"/>
          <w:szCs w:val="28"/>
        </w:rPr>
        <w:t>: 47.78 Торговля розничная прочая в специализированных магазинах;</w:t>
      </w:r>
    </w:p>
    <w:p w:rsidR="00173228" w:rsidRDefault="00173228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ООО «Партнер», ИНН 4246023767,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02.20 Лесозаготовки. </w:t>
      </w:r>
    </w:p>
    <w:p w:rsidR="006008DA" w:rsidRDefault="006008DA" w:rsidP="00173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173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Чебулинского муниц</w:t>
      </w:r>
      <w:r w:rsidR="00797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осуществляют свою деятельность </w:t>
      </w:r>
      <w:r w:rsidR="000121CB">
        <w:rPr>
          <w:rFonts w:ascii="Times New Roman" w:hAnsi="Times New Roman" w:cs="Times New Roman"/>
          <w:sz w:val="28"/>
          <w:szCs w:val="28"/>
        </w:rPr>
        <w:t>1</w:t>
      </w:r>
      <w:r w:rsidR="00173228">
        <w:rPr>
          <w:rFonts w:ascii="Times New Roman" w:hAnsi="Times New Roman" w:cs="Times New Roman"/>
          <w:sz w:val="28"/>
          <w:szCs w:val="28"/>
        </w:rPr>
        <w:t>13</w:t>
      </w:r>
      <w:r w:rsidR="007C5585">
        <w:rPr>
          <w:rFonts w:ascii="Times New Roman" w:hAnsi="Times New Roman" w:cs="Times New Roman"/>
          <w:sz w:val="28"/>
          <w:szCs w:val="28"/>
        </w:rPr>
        <w:t xml:space="preserve"> </w:t>
      </w:r>
      <w:r w:rsidR="00E614E1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A2114A">
        <w:rPr>
          <w:rFonts w:ascii="Times New Roman" w:hAnsi="Times New Roman" w:cs="Times New Roman"/>
          <w:sz w:val="28"/>
          <w:szCs w:val="28"/>
        </w:rPr>
        <w:t>ей</w:t>
      </w:r>
      <w:r w:rsidR="00E614E1">
        <w:rPr>
          <w:rFonts w:ascii="Times New Roman" w:hAnsi="Times New Roman" w:cs="Times New Roman"/>
          <w:sz w:val="28"/>
          <w:szCs w:val="28"/>
        </w:rPr>
        <w:t>.</w:t>
      </w:r>
    </w:p>
    <w:p w:rsidR="00E614E1" w:rsidRDefault="00E614E1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Наибольшее количество индивидуальных предпринимателей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173228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>1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осуществляли свою деятельность в </w:t>
      </w:r>
      <w:r w:rsidR="00532526">
        <w:rPr>
          <w:rFonts w:ascii="Times New Roman" w:hAnsi="Times New Roman" w:cs="Times New Roman"/>
          <w:sz w:val="28"/>
          <w:szCs w:val="28"/>
        </w:rPr>
        <w:t>сфере услуг (</w:t>
      </w:r>
      <w:r w:rsidR="00A2114A">
        <w:rPr>
          <w:rFonts w:ascii="Times New Roman" w:hAnsi="Times New Roman" w:cs="Times New Roman"/>
          <w:sz w:val="28"/>
          <w:szCs w:val="28"/>
        </w:rPr>
        <w:t>49,</w:t>
      </w:r>
      <w:r w:rsidR="00173228">
        <w:rPr>
          <w:rFonts w:ascii="Times New Roman" w:hAnsi="Times New Roman" w:cs="Times New Roman"/>
          <w:sz w:val="28"/>
          <w:szCs w:val="28"/>
        </w:rPr>
        <w:t>4</w:t>
      </w:r>
      <w:r w:rsidR="00A2114A">
        <w:rPr>
          <w:rFonts w:ascii="Times New Roman" w:hAnsi="Times New Roman" w:cs="Times New Roman"/>
          <w:sz w:val="28"/>
          <w:szCs w:val="28"/>
        </w:rPr>
        <w:t xml:space="preserve"> </w:t>
      </w:r>
      <w:r w:rsidR="00532526">
        <w:rPr>
          <w:rFonts w:ascii="Times New Roman" w:hAnsi="Times New Roman" w:cs="Times New Roman"/>
          <w:sz w:val="28"/>
          <w:szCs w:val="28"/>
        </w:rPr>
        <w:t>%) и розничной торговли (3</w:t>
      </w:r>
      <w:r w:rsidR="00A2114A">
        <w:rPr>
          <w:rFonts w:ascii="Times New Roman" w:hAnsi="Times New Roman" w:cs="Times New Roman"/>
          <w:sz w:val="28"/>
          <w:szCs w:val="28"/>
        </w:rPr>
        <w:t>9,</w:t>
      </w:r>
      <w:r w:rsidR="00173228">
        <w:rPr>
          <w:rFonts w:ascii="Times New Roman" w:hAnsi="Times New Roman" w:cs="Times New Roman"/>
          <w:sz w:val="28"/>
          <w:szCs w:val="28"/>
        </w:rPr>
        <w:t>5</w:t>
      </w:r>
      <w:r w:rsidR="00532526">
        <w:rPr>
          <w:rFonts w:ascii="Times New Roman" w:hAnsi="Times New Roman" w:cs="Times New Roman"/>
          <w:sz w:val="28"/>
          <w:szCs w:val="28"/>
        </w:rPr>
        <w:t xml:space="preserve"> %); на долю сельского хозяйства пришлось </w:t>
      </w:r>
      <w:r w:rsidR="00A2114A">
        <w:rPr>
          <w:rFonts w:ascii="Times New Roman" w:hAnsi="Times New Roman" w:cs="Times New Roman"/>
          <w:sz w:val="28"/>
          <w:szCs w:val="28"/>
        </w:rPr>
        <w:t>4,</w:t>
      </w:r>
      <w:r w:rsidR="00173228">
        <w:rPr>
          <w:rFonts w:ascii="Times New Roman" w:hAnsi="Times New Roman" w:cs="Times New Roman"/>
          <w:sz w:val="28"/>
          <w:szCs w:val="28"/>
        </w:rPr>
        <w:t>7</w:t>
      </w:r>
      <w:r w:rsidR="00532526">
        <w:rPr>
          <w:rFonts w:ascii="Times New Roman" w:hAnsi="Times New Roman" w:cs="Times New Roman"/>
          <w:sz w:val="28"/>
          <w:szCs w:val="28"/>
        </w:rPr>
        <w:t xml:space="preserve"> % и незначительная часть (1,</w:t>
      </w:r>
      <w:r w:rsidR="007C5585">
        <w:rPr>
          <w:rFonts w:ascii="Times New Roman" w:hAnsi="Times New Roman" w:cs="Times New Roman"/>
          <w:sz w:val="28"/>
          <w:szCs w:val="28"/>
        </w:rPr>
        <w:t>7</w:t>
      </w:r>
      <w:r w:rsidR="00532526">
        <w:rPr>
          <w:rFonts w:ascii="Times New Roman" w:hAnsi="Times New Roman" w:cs="Times New Roman"/>
          <w:sz w:val="28"/>
          <w:szCs w:val="28"/>
        </w:rPr>
        <w:t xml:space="preserve"> % от общего числа зарегистрированных  индивидуальных предпринимателей) осуществляют деятельность в сфере производства.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1732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вновь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34D20">
        <w:rPr>
          <w:rFonts w:ascii="Times New Roman" w:hAnsi="Times New Roman" w:cs="Times New Roman"/>
          <w:sz w:val="28"/>
          <w:szCs w:val="28"/>
        </w:rPr>
        <w:t>38</w:t>
      </w:r>
      <w:r w:rsidR="00A21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 (но </w:t>
      </w:r>
      <w:r w:rsidR="007C5585">
        <w:rPr>
          <w:rFonts w:ascii="Times New Roman" w:hAnsi="Times New Roman" w:cs="Times New Roman"/>
          <w:sz w:val="28"/>
          <w:szCs w:val="28"/>
        </w:rPr>
        <w:t>3</w:t>
      </w:r>
      <w:r w:rsidR="00A2114A">
        <w:rPr>
          <w:rFonts w:ascii="Times New Roman" w:hAnsi="Times New Roman" w:cs="Times New Roman"/>
          <w:sz w:val="28"/>
          <w:szCs w:val="28"/>
        </w:rPr>
        <w:t>8</w:t>
      </w:r>
      <w:r w:rsidR="000121C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C5585">
        <w:rPr>
          <w:rFonts w:ascii="Times New Roman" w:hAnsi="Times New Roman" w:cs="Times New Roman"/>
          <w:sz w:val="28"/>
          <w:szCs w:val="28"/>
        </w:rPr>
        <w:t>ы</w:t>
      </w:r>
      <w:r w:rsidR="00A2114A">
        <w:rPr>
          <w:rFonts w:ascii="Times New Roman" w:hAnsi="Times New Roman" w:cs="Times New Roman"/>
          <w:sz w:val="28"/>
          <w:szCs w:val="28"/>
        </w:rPr>
        <w:t>х</w:t>
      </w:r>
      <w:r w:rsidR="000121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2114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по различным причинам </w:t>
      </w:r>
      <w:r>
        <w:rPr>
          <w:rFonts w:ascii="Times New Roman" w:hAnsi="Times New Roman" w:cs="Times New Roman"/>
          <w:sz w:val="28"/>
          <w:szCs w:val="28"/>
        </w:rPr>
        <w:t>прекратили свою деятельность). Преобладающей формой собственности регистрируемых хозяйствующих субъектов является частная собственность – 95,3 %.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приоритетных и социально значимых рынков для содействия развитию конкуренции утвержден распоряжением администрации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A2114A">
        <w:rPr>
          <w:rFonts w:ascii="Times New Roman" w:hAnsi="Times New Roman" w:cs="Times New Roman"/>
          <w:sz w:val="28"/>
          <w:szCs w:val="28"/>
        </w:rPr>
        <w:t>25.</w:t>
      </w:r>
      <w:r w:rsidR="0026484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57B6">
        <w:rPr>
          <w:rFonts w:ascii="Times New Roman" w:hAnsi="Times New Roman" w:cs="Times New Roman"/>
          <w:sz w:val="28"/>
          <w:szCs w:val="28"/>
        </w:rPr>
        <w:t>2</w:t>
      </w:r>
      <w:r w:rsidR="0026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84B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-р «О</w:t>
      </w:r>
      <w:r w:rsidR="0026484B">
        <w:rPr>
          <w:rFonts w:ascii="Times New Roman" w:hAnsi="Times New Roman" w:cs="Times New Roman"/>
          <w:sz w:val="28"/>
          <w:szCs w:val="28"/>
        </w:rPr>
        <w:t>б утверждении перечня товарных рынков по содействию развитию конкуренции в Чебулинском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4D20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Чебулинского муниципального округа от 17.01.2023 года № 15-р)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общего образования</w:t>
      </w:r>
    </w:p>
    <w:p w:rsidR="00B157B6" w:rsidRDefault="00B157B6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Чебулинском муниципальном округе функционируют 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1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41">
        <w:rPr>
          <w:rFonts w:ascii="Times New Roman" w:hAnsi="Times New Roman" w:cs="Times New Roman"/>
          <w:sz w:val="28"/>
          <w:szCs w:val="28"/>
        </w:rPr>
        <w:t xml:space="preserve">Всего в общеобразовательных учреждениях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C1441">
        <w:rPr>
          <w:rFonts w:ascii="Times New Roman" w:hAnsi="Times New Roman" w:cs="Times New Roman"/>
          <w:sz w:val="28"/>
          <w:szCs w:val="28"/>
        </w:rPr>
        <w:t>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075A">
        <w:rPr>
          <w:rFonts w:ascii="Times New Roman" w:hAnsi="Times New Roman" w:cs="Times New Roman"/>
          <w:sz w:val="28"/>
          <w:szCs w:val="28"/>
        </w:rPr>
        <w:t>2</w:t>
      </w:r>
      <w:r w:rsidRPr="000C1441">
        <w:rPr>
          <w:rFonts w:ascii="Times New Roman" w:hAnsi="Times New Roman" w:cs="Times New Roman"/>
          <w:sz w:val="28"/>
          <w:szCs w:val="28"/>
        </w:rPr>
        <w:t xml:space="preserve"> году обучалось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6814">
        <w:rPr>
          <w:rFonts w:ascii="Times New Roman" w:hAnsi="Times New Roman" w:cs="Times New Roman"/>
          <w:sz w:val="28"/>
          <w:szCs w:val="28"/>
        </w:rPr>
        <w:t>2</w:t>
      </w:r>
      <w:r w:rsidR="0069075A">
        <w:rPr>
          <w:rFonts w:ascii="Times New Roman" w:hAnsi="Times New Roman" w:cs="Times New Roman"/>
          <w:sz w:val="28"/>
          <w:szCs w:val="28"/>
        </w:rPr>
        <w:t>3</w:t>
      </w:r>
      <w:r w:rsidRPr="000C14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75A">
        <w:rPr>
          <w:rFonts w:ascii="Times New Roman" w:hAnsi="Times New Roman" w:cs="Times New Roman"/>
          <w:sz w:val="28"/>
          <w:szCs w:val="28"/>
        </w:rPr>
        <w:t>а</w:t>
      </w:r>
      <w:r w:rsidRPr="000C14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814" w:rsidRDefault="00BC6814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дополнительного образования детей.  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614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E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муниципальными учреждениями: МБОУ ДОД «Чебулинский центр дополнительного образования детей» и МБУ ДО «Чебулинская ДЮШС».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Охват детей различными формами дополнительного образования детей составляет 7</w:t>
      </w:r>
      <w:r w:rsidR="0069075A">
        <w:rPr>
          <w:rFonts w:ascii="Times New Roman" w:hAnsi="Times New Roman" w:cs="Times New Roman"/>
          <w:sz w:val="28"/>
          <w:szCs w:val="28"/>
        </w:rPr>
        <w:t>1,1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04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B6" w:rsidRDefault="00B157B6" w:rsidP="00B157B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Рынок с недостаточно развитой конкуренцией.</w:t>
      </w:r>
    </w:p>
    <w:p w:rsidR="00B157B6" w:rsidRPr="00B157B6" w:rsidRDefault="00B157B6" w:rsidP="0057769E">
      <w:pPr>
        <w:pStyle w:val="a4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7B6">
        <w:rPr>
          <w:rFonts w:ascii="Times New Roman" w:hAnsi="Times New Roman" w:cs="Times New Roman"/>
          <w:b/>
          <w:sz w:val="28"/>
          <w:szCs w:val="28"/>
          <w:u w:val="single"/>
        </w:rPr>
        <w:t>Рынок услуг детского отдыха и оздоровления</w:t>
      </w:r>
      <w:r w:rsidRPr="00B157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49E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Стационарных учреждений оздоровления и отдыха в Чебулинском муниципальном округе нет.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оздоровление  детей реализуется через организацию лагерей с дневным пребыванием на базе общеобразовательных организаций.</w:t>
      </w:r>
    </w:p>
    <w:p w:rsidR="00B157B6" w:rsidRPr="00862B27" w:rsidRDefault="00B157B6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B27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284862" w:rsidRPr="00041C20" w:rsidRDefault="00284862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медицинских услуг</w:t>
      </w:r>
      <w:r w:rsidRPr="00041C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D2FD5" w:rsidRPr="007D2FD5" w:rsidRDefault="00041C20" w:rsidP="0004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7D2FD5" w:rsidRPr="007D2FD5">
        <w:rPr>
          <w:rFonts w:ascii="Times New Roman" w:hAnsi="Times New Roman" w:cs="Times New Roman"/>
          <w:sz w:val="28"/>
          <w:szCs w:val="28"/>
        </w:rPr>
        <w:t>Пр</w:t>
      </w:r>
      <w:r w:rsidR="007D2FD5">
        <w:rPr>
          <w:rFonts w:ascii="Times New Roman" w:hAnsi="Times New Roman" w:cs="Times New Roman"/>
          <w:sz w:val="28"/>
          <w:szCs w:val="28"/>
        </w:rPr>
        <w:t xml:space="preserve">едставлен 1-й организацией, имеющей статус юридического лица – Государственное бюджетное учреждение здравоохранения Кемеровской области «Чебулинская </w:t>
      </w:r>
      <w:r w:rsidR="00B157B6">
        <w:rPr>
          <w:rFonts w:ascii="Times New Roman" w:hAnsi="Times New Roman" w:cs="Times New Roman"/>
          <w:sz w:val="28"/>
          <w:szCs w:val="28"/>
        </w:rPr>
        <w:t>район</w:t>
      </w:r>
      <w:r w:rsidR="007D2FD5">
        <w:rPr>
          <w:rFonts w:ascii="Times New Roman" w:hAnsi="Times New Roman" w:cs="Times New Roman"/>
          <w:sz w:val="28"/>
          <w:szCs w:val="28"/>
        </w:rPr>
        <w:t>ная больница», в составе которой 19 структурных подразделения, из них:</w:t>
      </w:r>
      <w:proofErr w:type="gramEnd"/>
    </w:p>
    <w:p w:rsidR="00B157B6" w:rsidRPr="00B157B6" w:rsidRDefault="007D2FD5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стационар с шестью специализированными отделениями;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поликлиника с отделением дневного стационара;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отделение скорой медицинской помощи;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клинико-диагностическая и бактериологическая лаборатории;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- 2  участковые больницы;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>- 12 действующих фельдшерско-акушерских пунктов;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>- 2 действующих фельдшерских пунктов;</w:t>
      </w:r>
    </w:p>
    <w:p w:rsidR="007D2FD5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 - 1 мобильный </w:t>
      </w:r>
      <w:proofErr w:type="gramStart"/>
      <w:r w:rsidR="00B157B6" w:rsidRPr="00B157B6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 w:rsidR="00B157B6" w:rsidRPr="00B157B6">
        <w:rPr>
          <w:rFonts w:ascii="Times New Roman" w:hAnsi="Times New Roman" w:cs="Times New Roman"/>
          <w:sz w:val="28"/>
          <w:szCs w:val="28"/>
        </w:rPr>
        <w:t xml:space="preserve"> пункт на базе автобуса ПАЗ</w:t>
      </w:r>
      <w:r w:rsidR="00640336" w:rsidRPr="00B157B6">
        <w:rPr>
          <w:rFonts w:ascii="Times New Roman" w:hAnsi="Times New Roman" w:cs="Times New Roman"/>
          <w:sz w:val="28"/>
          <w:szCs w:val="28"/>
        </w:rPr>
        <w:t>.</w:t>
      </w:r>
    </w:p>
    <w:p w:rsidR="00640336" w:rsidRDefault="0064033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9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Статистические данные по объёмам выручки в разрезе субъектов данного сегмента рынка не предоставляются органами статистики.</w:t>
      </w:r>
    </w:p>
    <w:p w:rsidR="00041C20" w:rsidRDefault="00041C20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CE1BA9" w:rsidRPr="00041C20" w:rsidRDefault="00CE1BA9" w:rsidP="00B157B6">
      <w:pPr>
        <w:pStyle w:val="a4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41C20" w:rsidRP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функционируют 2 аптеки сети ООО «</w:t>
      </w:r>
      <w:proofErr w:type="spellStart"/>
      <w:r w:rsidRPr="00041C20">
        <w:rPr>
          <w:rFonts w:ascii="Times New Roman" w:hAnsi="Times New Roman" w:cs="Times New Roman"/>
          <w:sz w:val="28"/>
          <w:szCs w:val="28"/>
        </w:rPr>
        <w:t>Форис</w:t>
      </w:r>
      <w:proofErr w:type="spellEnd"/>
      <w:r w:rsidRPr="00041C20">
        <w:rPr>
          <w:rFonts w:ascii="Times New Roman" w:hAnsi="Times New Roman" w:cs="Times New Roman"/>
          <w:sz w:val="28"/>
          <w:szCs w:val="28"/>
        </w:rPr>
        <w:t>» и 1 аптека ООО «Эвкалипт».</w:t>
      </w:r>
    </w:p>
    <w:p w:rsid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1C20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лицензирования медико-фармацевтических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деятельности, включая услуги розничной торговли лекарственными препаратами, информация об этапах и ходе рассмотрения поступивших заявлений о предоставлении государственной услуги, реализована возможность получения государственной услуги в электронном виде. </w:t>
      </w:r>
      <w:proofErr w:type="gramEnd"/>
    </w:p>
    <w:p w:rsidR="00041C20" w:rsidRPr="00041C20" w:rsidRDefault="00041C20" w:rsidP="00B157B6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социальных услуг</w:t>
      </w:r>
    </w:p>
    <w:p w:rsidR="00041C20" w:rsidRPr="00041C2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Учреждениями социальной защиты охвачены все возрастные  категории населения: МБУ "Комплексный центр социального обслуживания населения"  обслуживает на дому более 160 человек граждан пожилого возраста и инвалидов.</w:t>
      </w:r>
    </w:p>
    <w:p w:rsidR="00041C20" w:rsidRDefault="00330657" w:rsidP="0033065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нет частных поставщиков социальных услуг.</w:t>
      </w:r>
    </w:p>
    <w:p w:rsidR="00B3620B" w:rsidRDefault="00B3620B" w:rsidP="00B362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Рынок с недостаточно развитой конкуренцией.</w:t>
      </w:r>
    </w:p>
    <w:p w:rsidR="00B3620B" w:rsidRPr="006F7A98" w:rsidRDefault="00B3620B" w:rsidP="00B3620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>Рынок теплоснабжения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(производство тепловой энергии)</w:t>
      </w:r>
    </w:p>
    <w:p w:rsidR="00B3620B" w:rsidRPr="006F7A98" w:rsidRDefault="00330657" w:rsidP="00330657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 О</w:t>
      </w:r>
      <w:r w:rsidR="00C47CCD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620B" w:rsidRPr="006F7A98">
        <w:rPr>
          <w:rFonts w:ascii="Times New Roman" w:hAnsi="Times New Roman" w:cs="Times New Roman"/>
          <w:sz w:val="28"/>
          <w:szCs w:val="28"/>
        </w:rPr>
        <w:t>В</w:t>
      </w:r>
      <w:r w:rsidR="00C47CCD">
        <w:rPr>
          <w:rFonts w:ascii="Times New Roman" w:hAnsi="Times New Roman" w:cs="Times New Roman"/>
          <w:sz w:val="28"/>
          <w:szCs w:val="28"/>
        </w:rPr>
        <w:t>ерх-Чебулинский</w:t>
      </w:r>
      <w:proofErr w:type="spellEnd"/>
      <w:r w:rsidR="00C47CCD">
        <w:rPr>
          <w:rFonts w:ascii="Times New Roman" w:hAnsi="Times New Roman" w:cs="Times New Roman"/>
          <w:sz w:val="28"/>
          <w:szCs w:val="28"/>
        </w:rPr>
        <w:t xml:space="preserve"> коммунальные </w:t>
      </w:r>
      <w:r w:rsidR="00C47CCD">
        <w:rPr>
          <w:rFonts w:ascii="Times New Roman" w:hAnsi="Times New Roman" w:cs="Times New Roman"/>
          <w:sz w:val="28"/>
          <w:szCs w:val="28"/>
        </w:rPr>
        <w:lastRenderedPageBreak/>
        <w:t>системы</w:t>
      </w:r>
      <w:r w:rsidR="00B3620B" w:rsidRPr="006F7A98">
        <w:rPr>
          <w:rFonts w:ascii="Times New Roman" w:hAnsi="Times New Roman" w:cs="Times New Roman"/>
          <w:sz w:val="28"/>
          <w:szCs w:val="28"/>
        </w:rPr>
        <w:t>» предоставляет услуги теплоснабжения. С этой организацией заключено концессионное соглашение.</w:t>
      </w:r>
    </w:p>
    <w:p w:rsidR="00B3620B" w:rsidRDefault="00330657" w:rsidP="00330657">
      <w:pPr>
        <w:pStyle w:val="a4"/>
        <w:tabs>
          <w:tab w:val="center" w:pos="23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Главной проблемой является </w:t>
      </w:r>
      <w:r w:rsidR="00B3620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B3620B" w:rsidRPr="006F7A98">
        <w:rPr>
          <w:rFonts w:ascii="Times New Roman" w:hAnsi="Times New Roman" w:cs="Times New Roman"/>
          <w:sz w:val="28"/>
          <w:szCs w:val="28"/>
        </w:rPr>
        <w:t>значительны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B3620B">
        <w:rPr>
          <w:rFonts w:ascii="Times New Roman" w:hAnsi="Times New Roman" w:cs="Times New Roman"/>
          <w:sz w:val="28"/>
          <w:szCs w:val="28"/>
        </w:rPr>
        <w:t>й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 развитие бизнеса; высокий уровень износа основных фондов.  </w:t>
      </w:r>
    </w:p>
    <w:p w:rsidR="00B3620B" w:rsidRPr="006F7A98" w:rsidRDefault="00B3620B" w:rsidP="00330657">
      <w:pPr>
        <w:pStyle w:val="a4"/>
        <w:numPr>
          <w:ilvl w:val="0"/>
          <w:numId w:val="3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по сбору транспортированию твердых коммунальных отходов </w:t>
      </w:r>
    </w:p>
    <w:p w:rsidR="00B3620B" w:rsidRPr="00012E60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20B" w:rsidRPr="00012E60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от 26.09.2016 № 367 утверждена территориальная схема обращения с отходами производства и потребления, в том числе с твердыми коммунальными отходами, Кемеровской области (далее - территориальная схема). Территориальная схема разработана в целях организации и осуществления деятельности по сбору, транспортированию, обработке, утилизации, обезвреживанию, захоронению отходов на территории Кемеровской области. Территориальной схемой предусмотрено деление Кемеровской области на две зоны деятельности региональных операторов по обращению с ТКО - Юг и Север.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В настоящее время выбранные региональные операторы по обращению с ТКО работают в обеих зонах Кузбасса: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01.07.2018 в зоне Юг ООО «Экологические технологии»;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01.07.2019 в зоне Север, в том числе на территории Чебулинского муниципального округа,  ООО «Чистый город Кемерово».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3620B" w:rsidRDefault="00B3620B" w:rsidP="0033065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Общая площадь жилищного фонда Чебулинского муниципального округа составляет 4</w:t>
      </w:r>
      <w:r w:rsidR="0069075A">
        <w:rPr>
          <w:rFonts w:ascii="Times New Roman" w:hAnsi="Times New Roman" w:cs="Times New Roman"/>
          <w:sz w:val="28"/>
          <w:szCs w:val="28"/>
        </w:rPr>
        <w:t>71,69</w:t>
      </w:r>
      <w:r w:rsidRPr="00012E60">
        <w:rPr>
          <w:rFonts w:ascii="Times New Roman" w:hAnsi="Times New Roman" w:cs="Times New Roman"/>
          <w:sz w:val="28"/>
          <w:szCs w:val="28"/>
        </w:rPr>
        <w:t xml:space="preserve"> тыс. кв</w:t>
      </w:r>
      <w:proofErr w:type="gramStart"/>
      <w:r w:rsidRPr="00012E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2E60">
        <w:rPr>
          <w:rFonts w:ascii="Times New Roman" w:hAnsi="Times New Roman" w:cs="Times New Roman"/>
          <w:sz w:val="28"/>
          <w:szCs w:val="28"/>
        </w:rPr>
        <w:t>, из которых 30539 кв.м - это площадь многоквартирных домов. В настоящее время на территории Чебулинского муниципального округа осуществляет 1 управляющих компаний ООО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поставки сжиженного газа в баллонах</w:t>
      </w:r>
    </w:p>
    <w:p w:rsidR="00B3620B" w:rsidRDefault="00B3620B" w:rsidP="00330657">
      <w:pPr>
        <w:pStyle w:val="a4"/>
        <w:tabs>
          <w:tab w:val="center" w:pos="2310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 xml:space="preserve">В Чебулинском муниципальном округе  </w:t>
      </w:r>
      <w:r w:rsidR="0057769E">
        <w:rPr>
          <w:rFonts w:ascii="Times New Roman" w:hAnsi="Times New Roman" w:cs="Times New Roman"/>
          <w:sz w:val="28"/>
          <w:szCs w:val="28"/>
        </w:rPr>
        <w:t>1</w:t>
      </w:r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769E">
        <w:rPr>
          <w:rFonts w:ascii="Times New Roman" w:hAnsi="Times New Roman" w:cs="Times New Roman"/>
          <w:sz w:val="28"/>
          <w:szCs w:val="28"/>
        </w:rPr>
        <w:t>я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собственности, занимающ</w:t>
      </w:r>
      <w:r w:rsidR="0057769E">
        <w:rPr>
          <w:rFonts w:ascii="Times New Roman" w:hAnsi="Times New Roman" w:cs="Times New Roman"/>
          <w:sz w:val="28"/>
          <w:szCs w:val="28"/>
        </w:rPr>
        <w:t>ая</w:t>
      </w:r>
      <w:r w:rsidRPr="00012E60">
        <w:rPr>
          <w:rFonts w:ascii="Times New Roman" w:hAnsi="Times New Roman" w:cs="Times New Roman"/>
          <w:sz w:val="28"/>
          <w:szCs w:val="28"/>
        </w:rPr>
        <w:t>ся отпуском сжиженного газа в баллонах населению</w:t>
      </w:r>
    </w:p>
    <w:p w:rsidR="00B3620B" w:rsidRPr="00012E60" w:rsidRDefault="00B3620B" w:rsidP="00330657">
      <w:pPr>
        <w:pStyle w:val="a4"/>
        <w:numPr>
          <w:ilvl w:val="0"/>
          <w:numId w:val="3"/>
        </w:numPr>
        <w:tabs>
          <w:tab w:val="center" w:pos="709"/>
        </w:tabs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купли-продажи электрической энергии (мощности) на розничном рынке электрической энергии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(мощности)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620B" w:rsidRPr="00012E60" w:rsidRDefault="00B3620B" w:rsidP="00B3620B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Чебулинском муниципальном округе осуществляют деятельность на розничном рынке электрической энергии (мощности) 2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ОАО «Кузбасская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электросетевая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компания» и ПАО «МРСК Сибири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РЭС. Все указанные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к хозяйствующим субъектам с частной формой собственности.</w:t>
      </w:r>
    </w:p>
    <w:p w:rsidR="00B3620B" w:rsidRPr="007C0DBD" w:rsidRDefault="00B3620B" w:rsidP="004754CB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Рынок оказания услуг по перевозке пассажиров и багажа легковым такси на территории Чебулинского 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округ</w:t>
      </w: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3620B" w:rsidRDefault="00B3620B" w:rsidP="00B3620B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BD">
        <w:rPr>
          <w:rFonts w:ascii="Times New Roman" w:hAnsi="Times New Roman" w:cs="Times New Roman"/>
          <w:sz w:val="28"/>
          <w:szCs w:val="28"/>
        </w:rPr>
        <w:t xml:space="preserve">      На территории Чебулинского муниципального округа услуги по перевозке пассажиров и багажа легковым такси осуществляют </w:t>
      </w:r>
      <w:r w:rsidR="0069075A">
        <w:rPr>
          <w:rFonts w:ascii="Times New Roman" w:hAnsi="Times New Roman" w:cs="Times New Roman"/>
          <w:sz w:val="28"/>
          <w:szCs w:val="28"/>
        </w:rPr>
        <w:t>2</w:t>
      </w:r>
      <w:r w:rsidRPr="007C0DB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B3620B" w:rsidRDefault="00B3620B" w:rsidP="004754CB">
      <w:pPr>
        <w:pStyle w:val="a4"/>
        <w:numPr>
          <w:ilvl w:val="0"/>
          <w:numId w:val="3"/>
        </w:numPr>
        <w:tabs>
          <w:tab w:val="center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связи, в том числе услуг по предоставлению 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широкополостного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доступа к информационно-телекоммуникационной сети «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Интренет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620B" w:rsidRPr="00BF4EC9" w:rsidRDefault="00330657" w:rsidP="00330657">
      <w:pPr>
        <w:pStyle w:val="a4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20B" w:rsidRPr="00BF4EC9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B3620B">
        <w:rPr>
          <w:rFonts w:ascii="Times New Roman" w:hAnsi="Times New Roman" w:cs="Times New Roman"/>
          <w:sz w:val="28"/>
          <w:szCs w:val="28"/>
        </w:rPr>
        <w:t xml:space="preserve">, в том числе в Чебулинском муниципальном округе </w:t>
      </w:r>
      <w:r w:rsidR="00B3620B" w:rsidRPr="00BF4EC9">
        <w:rPr>
          <w:rFonts w:ascii="Times New Roman" w:hAnsi="Times New Roman" w:cs="Times New Roman"/>
          <w:sz w:val="28"/>
          <w:szCs w:val="28"/>
        </w:rPr>
        <w:t xml:space="preserve"> мобильную связь предоставляют 5 операторов: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», ПАО «Мобильные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МегаФон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ООО «Т</w:t>
      </w:r>
      <w:proofErr w:type="gramStart"/>
      <w:r w:rsidR="00B3620B" w:rsidRPr="00BF4E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». Общее количество абонентов данных сетей составляет более 3 млн. человек. Зоны действия базовых станций операторов сотовой связи охватывают более 93 % территории населенных пунктов области.</w:t>
      </w:r>
    </w:p>
    <w:p w:rsidR="0024710F" w:rsidRPr="00BF4EC9" w:rsidRDefault="0024710F" w:rsidP="002471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Рынок дорожной деятельности</w:t>
      </w:r>
      <w:r w:rsidR="00C83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исключением проектирования)</w:t>
      </w:r>
    </w:p>
    <w:p w:rsidR="0024710F" w:rsidRPr="00BF4EC9" w:rsidRDefault="00330657" w:rsidP="00330657">
      <w:pPr>
        <w:pStyle w:val="21"/>
        <w:tabs>
          <w:tab w:val="left" w:pos="9214"/>
        </w:tabs>
        <w:spacing w:line="276" w:lineRule="auto"/>
        <w:ind w:left="-142" w:right="-1" w:firstLine="0"/>
        <w:rPr>
          <w:szCs w:val="28"/>
        </w:rPr>
      </w:pPr>
      <w:r>
        <w:rPr>
          <w:szCs w:val="28"/>
        </w:rPr>
        <w:t xml:space="preserve">     </w:t>
      </w:r>
      <w:r w:rsidR="0024710F">
        <w:rPr>
          <w:szCs w:val="28"/>
        </w:rPr>
        <w:t>О</w:t>
      </w:r>
      <w:r w:rsidR="0024710F" w:rsidRPr="00BF4EC9">
        <w:rPr>
          <w:szCs w:val="28"/>
        </w:rPr>
        <w:t xml:space="preserve">бщая протяженность дорожной сети Чебулинского муниципального округа  - 466 км, из них: федеральные дороги – 41,0 км; региональные и межмуниципальные дороги – 243,3 км; муниципальные дороги – около 181,67 км. Федеральные и областные дороги на территории нашего </w:t>
      </w:r>
      <w:r w:rsidR="0024710F">
        <w:rPr>
          <w:szCs w:val="28"/>
        </w:rPr>
        <w:t>округ</w:t>
      </w:r>
      <w:r w:rsidR="0024710F" w:rsidRPr="00BF4EC9">
        <w:rPr>
          <w:szCs w:val="28"/>
        </w:rPr>
        <w:t xml:space="preserve">а обслуживаются 2-мя дорожными предприятиями - это Чебулинское ДРСУ и </w:t>
      </w:r>
      <w:r w:rsidR="0024710F">
        <w:rPr>
          <w:szCs w:val="28"/>
        </w:rPr>
        <w:t xml:space="preserve">АО </w:t>
      </w:r>
      <w:r w:rsidR="0024710F" w:rsidRPr="00BF4EC9">
        <w:rPr>
          <w:szCs w:val="28"/>
        </w:rPr>
        <w:t>«</w:t>
      </w:r>
      <w:proofErr w:type="spellStart"/>
      <w:r w:rsidR="0024710F">
        <w:rPr>
          <w:szCs w:val="28"/>
        </w:rPr>
        <w:t>Мариинск</w:t>
      </w:r>
      <w:r w:rsidR="0024710F" w:rsidRPr="00BF4EC9">
        <w:rPr>
          <w:szCs w:val="28"/>
        </w:rPr>
        <w:t>автодор</w:t>
      </w:r>
      <w:proofErr w:type="spellEnd"/>
      <w:r w:rsidR="0024710F" w:rsidRPr="00BF4EC9">
        <w:rPr>
          <w:szCs w:val="28"/>
        </w:rPr>
        <w:t xml:space="preserve">». </w:t>
      </w:r>
    </w:p>
    <w:p w:rsidR="0024710F" w:rsidRPr="009927A4" w:rsidRDefault="00330657" w:rsidP="00330657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Уличные дороги сельских и </w:t>
      </w:r>
      <w:proofErr w:type="gramStart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поселений, поддерживаются в рабочем состоянии и </w:t>
      </w:r>
      <w:r w:rsidR="0024710F" w:rsidRPr="009927A4">
        <w:rPr>
          <w:rFonts w:ascii="Times New Roman" w:hAnsi="Times New Roman" w:cs="Times New Roman"/>
          <w:color w:val="000000"/>
          <w:sz w:val="28"/>
          <w:szCs w:val="28"/>
        </w:rPr>
        <w:t>ремонтируются за счет средств муниципальных фондов.</w:t>
      </w:r>
    </w:p>
    <w:p w:rsidR="0024710F" w:rsidRPr="009927A4" w:rsidRDefault="0024710F" w:rsidP="00C94F39">
      <w:pPr>
        <w:pStyle w:val="a4"/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7A4">
        <w:rPr>
          <w:rFonts w:ascii="Times New Roman" w:hAnsi="Times New Roman" w:cs="Times New Roman"/>
          <w:b/>
          <w:sz w:val="28"/>
          <w:szCs w:val="28"/>
          <w:u w:val="single"/>
        </w:rPr>
        <w:t>Рынок нефтепродуктов</w:t>
      </w:r>
    </w:p>
    <w:p w:rsidR="0024710F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10F" w:rsidRPr="00836515">
        <w:rPr>
          <w:rFonts w:ascii="Times New Roman" w:hAnsi="Times New Roman" w:cs="Times New Roman"/>
          <w:sz w:val="28"/>
          <w:szCs w:val="28"/>
        </w:rPr>
        <w:t xml:space="preserve">На </w:t>
      </w:r>
      <w:r w:rsidR="0024710F">
        <w:rPr>
          <w:rFonts w:ascii="Times New Roman" w:hAnsi="Times New Roman" w:cs="Times New Roman"/>
          <w:sz w:val="28"/>
          <w:szCs w:val="28"/>
        </w:rPr>
        <w:t xml:space="preserve">территории Чебулинского муниципального округа осуществляет деятельность </w:t>
      </w:r>
      <w:r w:rsidR="0069075A">
        <w:rPr>
          <w:rFonts w:ascii="Times New Roman" w:hAnsi="Times New Roman" w:cs="Times New Roman"/>
          <w:sz w:val="28"/>
          <w:szCs w:val="28"/>
        </w:rPr>
        <w:t>4</w:t>
      </w:r>
      <w:r w:rsidR="0024710F">
        <w:rPr>
          <w:rFonts w:ascii="Times New Roman" w:hAnsi="Times New Roman" w:cs="Times New Roman"/>
          <w:sz w:val="28"/>
          <w:szCs w:val="28"/>
        </w:rPr>
        <w:t xml:space="preserve"> АЗС, из них бензиновые  4.</w:t>
      </w:r>
    </w:p>
    <w:p w:rsidR="0024710F" w:rsidRDefault="0024710F" w:rsidP="004754CB">
      <w:pPr>
        <w:pStyle w:val="a4"/>
        <w:numPr>
          <w:ilvl w:val="0"/>
          <w:numId w:val="3"/>
        </w:numPr>
        <w:ind w:left="-142"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легкой промышленности</w:t>
      </w:r>
    </w:p>
    <w:p w:rsidR="0024710F" w:rsidRDefault="00330657" w:rsidP="00DB275A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10F" w:rsidRPr="0024710F">
        <w:rPr>
          <w:rFonts w:ascii="Times New Roman" w:hAnsi="Times New Roman" w:cs="Times New Roman"/>
          <w:sz w:val="28"/>
          <w:szCs w:val="28"/>
        </w:rPr>
        <w:t>На территории Чебулинского</w:t>
      </w:r>
      <w:r w:rsidR="0024710F">
        <w:rPr>
          <w:rFonts w:ascii="Times New Roman" w:hAnsi="Times New Roman" w:cs="Times New Roman"/>
          <w:sz w:val="28"/>
          <w:szCs w:val="28"/>
        </w:rPr>
        <w:t xml:space="preserve"> муниципального округа  реализацию продукции произведенной предприятиями легкой промышленности осуществляется 17 торговыми объектами.</w:t>
      </w:r>
      <w:r w:rsidR="00C8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831D0">
        <w:rPr>
          <w:sz w:val="28"/>
          <w:szCs w:val="28"/>
        </w:rPr>
        <w:t>В целях формирования спроса (потребительских предпочтений) у населения и предпринимателей округа на приобретение легальной продукции на официальном сайте Администрации Чебулинского муниципального округа размещается информация для потребителей «</w:t>
      </w:r>
      <w:r w:rsidR="00C831D0" w:rsidRPr="008E2723">
        <w:rPr>
          <w:bCs/>
          <w:color w:val="242424"/>
          <w:sz w:val="28"/>
          <w:szCs w:val="28"/>
        </w:rPr>
        <w:t>О способах определения признаков контрафактных товаров и порядку действий в случае приобретения таких товаров»</w:t>
      </w:r>
      <w:r w:rsidR="00C831D0">
        <w:rPr>
          <w:bCs/>
          <w:color w:val="242424"/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http://chebula.ru/obyavleniya/pamyatka-potrebitelyu/</w:t>
      </w:r>
      <w:r w:rsidR="00C831D0" w:rsidRPr="007C218F">
        <w:rPr>
          <w:bCs/>
          <w:color w:val="242424"/>
          <w:sz w:val="28"/>
          <w:szCs w:val="28"/>
        </w:rPr>
        <w:t>),</w:t>
      </w:r>
      <w:r w:rsidR="00C831D0">
        <w:rPr>
          <w:sz w:val="28"/>
          <w:szCs w:val="28"/>
        </w:rPr>
        <w:t xml:space="preserve"> информация для населения и руководителей предприятий торговли о проведении </w:t>
      </w:r>
      <w:proofErr w:type="spellStart"/>
      <w:r w:rsidR="00C831D0">
        <w:rPr>
          <w:sz w:val="28"/>
          <w:szCs w:val="28"/>
        </w:rPr>
        <w:t>Роспотребнадзором</w:t>
      </w:r>
      <w:proofErr w:type="spellEnd"/>
      <w:r w:rsidR="00C831D0">
        <w:rPr>
          <w:sz w:val="28"/>
          <w:szCs w:val="28"/>
        </w:rPr>
        <w:t xml:space="preserve"> тематической «горячей линии» по вопросам</w:t>
      </w:r>
      <w:proofErr w:type="gramEnd"/>
      <w:r w:rsidR="00C831D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lastRenderedPageBreak/>
        <w:t>качества и безопасности детских товаров</w:t>
      </w:r>
      <w:r w:rsidR="007C218F">
        <w:rPr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http://chebula.ru/obyavleniya/goryachaya-liniya/</w:t>
      </w:r>
      <w:r w:rsidR="007C218F">
        <w:rPr>
          <w:sz w:val="28"/>
          <w:szCs w:val="28"/>
        </w:rPr>
        <w:t>)</w:t>
      </w:r>
      <w:r w:rsidR="00C831D0">
        <w:rPr>
          <w:sz w:val="28"/>
          <w:szCs w:val="28"/>
        </w:rPr>
        <w:t>.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1D0">
        <w:rPr>
          <w:sz w:val="28"/>
          <w:szCs w:val="28"/>
        </w:rPr>
        <w:t>В целях недопущения незаконного оборота контрафактной и фальсифицированной продукции (непродовольственной группы) для детей и подростков на территории округа руководители и собственники торговых организаций проинформированы об административной ответственности за реализацию</w:t>
      </w:r>
      <w:r w:rsidR="00C831D0" w:rsidRPr="005705F9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контрафактной и фальсифицированной продукции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>в группе «Бизнес Чебулинский округ».</w:t>
      </w:r>
    </w:p>
    <w:p w:rsidR="00C831D0" w:rsidRPr="003D0FBC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831D0">
        <w:rPr>
          <w:sz w:val="28"/>
          <w:szCs w:val="28"/>
        </w:rPr>
        <w:t xml:space="preserve">В целях обеспечения соблюдения хозяйствующими субъектами требований обязательной маркировки товаров средствами идентификации информация об обязательной маркировке товаров размещается на официальном сайте Администрации Чебулинского муниципального округа во вкладке «Малому бизнесу»,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в группе «Бизнес Чебулинский округ», а также проводятся совещания с предпринимателями  и направляются информационные письма руководителям (собственникам) торговых объектов округа об обязательной маркировке товаров средствами идентификации. </w:t>
      </w:r>
      <w:proofErr w:type="gramEnd"/>
    </w:p>
    <w:p w:rsidR="00C831D0" w:rsidRPr="009927A4" w:rsidRDefault="00C831D0" w:rsidP="00D22254">
      <w:pPr>
        <w:pStyle w:val="a4"/>
        <w:numPr>
          <w:ilvl w:val="0"/>
          <w:numId w:val="3"/>
        </w:numPr>
        <w:tabs>
          <w:tab w:val="center" w:pos="231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927A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обработки древесины и производства изделий из дерева</w:t>
      </w:r>
    </w:p>
    <w:p w:rsidR="00C831D0" w:rsidRPr="008B2968" w:rsidRDefault="00330657" w:rsidP="00330657">
      <w:pPr>
        <w:pStyle w:val="a4"/>
        <w:tabs>
          <w:tab w:val="center" w:pos="23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C831D0">
        <w:rPr>
          <w:rFonts w:ascii="Times New Roman" w:hAnsi="Times New Roman" w:cs="Times New Roman"/>
          <w:sz w:val="28"/>
          <w:szCs w:val="28"/>
        </w:rPr>
        <w:t>округ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а в сфере </w:t>
      </w:r>
      <w:r w:rsidR="00C831D0">
        <w:rPr>
          <w:rFonts w:ascii="Times New Roman" w:hAnsi="Times New Roman" w:cs="Times New Roman"/>
          <w:sz w:val="28"/>
          <w:szCs w:val="28"/>
        </w:rPr>
        <w:t xml:space="preserve">лесозаготовок и </w:t>
      </w:r>
      <w:r w:rsidR="00C831D0" w:rsidRPr="008B2968">
        <w:rPr>
          <w:rFonts w:ascii="Times New Roman" w:hAnsi="Times New Roman" w:cs="Times New Roman"/>
          <w:sz w:val="28"/>
          <w:szCs w:val="28"/>
        </w:rPr>
        <w:t>обработки древесины</w:t>
      </w:r>
      <w:r w:rsidR="00C831D0">
        <w:rPr>
          <w:rFonts w:ascii="Times New Roman" w:hAnsi="Times New Roman" w:cs="Times New Roman"/>
          <w:sz w:val="28"/>
          <w:szCs w:val="28"/>
        </w:rPr>
        <w:t xml:space="preserve"> осуществляют деятельность 6 индивидуальных предпринимателя и 4 общества с ограниченной ответственностью.</w:t>
      </w:r>
    </w:p>
    <w:p w:rsidR="00C831D0" w:rsidRDefault="00C831D0" w:rsidP="00D22254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архитектурно-строительного проектирования</w:t>
      </w:r>
    </w:p>
    <w:p w:rsidR="00C831D0" w:rsidRPr="00C831D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организаций проводятся мероприятия по обеспечению о</w:t>
      </w:r>
      <w:r w:rsidR="00774B6C">
        <w:rPr>
          <w:rFonts w:ascii="Times New Roman" w:hAnsi="Times New Roman" w:cs="Times New Roman"/>
          <w:sz w:val="28"/>
          <w:szCs w:val="28"/>
        </w:rPr>
        <w:t>публикования на официальном сайте Чебулинского муниципального округа в информационно-телекоммуникационной сети «Интернет» актуальных планов по созданию объектов инфраструктуры, в том числе на картографической основе.</w:t>
      </w:r>
    </w:p>
    <w:p w:rsidR="00774B6C" w:rsidRDefault="00774B6C" w:rsidP="007C218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кадастровых и землеустроительных работ</w:t>
      </w:r>
    </w:p>
    <w:p w:rsidR="00774B6C" w:rsidRPr="00774B6C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245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конкуренции на рынке кадастровых и землеустроительных работ проводятся мероприятия по организации и проведение публичных торгов или иных конкурсных процедур отбора кадастровых и землеустроительных работ. </w:t>
      </w:r>
    </w:p>
    <w:p w:rsidR="00041C20" w:rsidRPr="00041C20" w:rsidRDefault="00041C20" w:rsidP="004754CB">
      <w:pPr>
        <w:pStyle w:val="a4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ритуальных услуг</w:t>
      </w:r>
    </w:p>
    <w:p w:rsidR="00041C20" w:rsidRPr="006F7A98" w:rsidRDefault="00330657" w:rsidP="003306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="006F7A98" w:rsidRPr="006F7A98">
        <w:rPr>
          <w:rFonts w:ascii="Times New Roman" w:hAnsi="Times New Roman" w:cs="Times New Roman"/>
          <w:sz w:val="28"/>
          <w:szCs w:val="28"/>
        </w:rPr>
        <w:t>а нет организаций специализированной службы по вопросам похоронного дела, оказывающей услуги по погребению</w:t>
      </w:r>
      <w:r w:rsidR="006F7A98">
        <w:rPr>
          <w:rFonts w:ascii="Times New Roman" w:hAnsi="Times New Roman" w:cs="Times New Roman"/>
          <w:sz w:val="28"/>
          <w:szCs w:val="28"/>
        </w:rPr>
        <w:t xml:space="preserve">. </w:t>
      </w:r>
      <w:r w:rsidR="007C218F">
        <w:rPr>
          <w:rFonts w:ascii="Times New Roman" w:hAnsi="Times New Roman" w:cs="Times New Roman"/>
          <w:sz w:val="28"/>
          <w:szCs w:val="28"/>
        </w:rPr>
        <w:t>Два</w:t>
      </w:r>
      <w:r w:rsidR="006F7A9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осуществляют розничную торговлю гробами, венками, искусственными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цветами и т.д. </w:t>
      </w:r>
    </w:p>
    <w:p w:rsidR="007C0DBD" w:rsidRPr="00D22254" w:rsidRDefault="00D22254" w:rsidP="00D22254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0DBD" w:rsidRPr="00D22254">
        <w:rPr>
          <w:rFonts w:ascii="Times New Roman" w:hAnsi="Times New Roman" w:cs="Times New Roman"/>
          <w:b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7C0DBD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C0DBD">
        <w:rPr>
          <w:rFonts w:ascii="Times New Roman" w:hAnsi="Times New Roman" w:cs="Times New Roman"/>
          <w:sz w:val="28"/>
          <w:szCs w:val="28"/>
        </w:rPr>
        <w:t xml:space="preserve"> 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округа услуги по </w:t>
      </w:r>
      <w:r w:rsidR="007C0DBD">
        <w:rPr>
          <w:rFonts w:ascii="Times New Roman" w:hAnsi="Times New Roman" w:cs="Times New Roman"/>
          <w:sz w:val="28"/>
          <w:szCs w:val="28"/>
        </w:rPr>
        <w:t>ремонту автотранспортных средств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B5245B">
        <w:rPr>
          <w:rFonts w:ascii="Times New Roman" w:hAnsi="Times New Roman" w:cs="Times New Roman"/>
          <w:sz w:val="28"/>
          <w:szCs w:val="28"/>
        </w:rPr>
        <w:t>3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7C0DBD">
        <w:rPr>
          <w:rFonts w:ascii="Times New Roman" w:hAnsi="Times New Roman" w:cs="Times New Roman"/>
          <w:sz w:val="28"/>
          <w:szCs w:val="28"/>
        </w:rPr>
        <w:t>.</w:t>
      </w:r>
    </w:p>
    <w:p w:rsidR="00B5245B" w:rsidRPr="00B5245B" w:rsidRDefault="00B5245B" w:rsidP="007C218F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Рынок туристических услуг</w:t>
      </w:r>
    </w:p>
    <w:p w:rsidR="00B5245B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45B">
        <w:rPr>
          <w:rFonts w:ascii="Times New Roman" w:hAnsi="Times New Roman" w:cs="Times New Roman"/>
          <w:sz w:val="28"/>
          <w:szCs w:val="28"/>
        </w:rPr>
        <w:t>В целях увеличения внутреннего</w:t>
      </w:r>
      <w:r w:rsidR="00E07D26">
        <w:rPr>
          <w:rFonts w:ascii="Times New Roman" w:hAnsi="Times New Roman" w:cs="Times New Roman"/>
          <w:sz w:val="28"/>
          <w:szCs w:val="28"/>
        </w:rPr>
        <w:t xml:space="preserve"> и въездного туристских потоков и продвижения внутреннего туристского продукта осуществляются мероприятий муниципальной программы </w:t>
      </w:r>
      <w:r w:rsidR="00E07D26" w:rsidRPr="00E07D26">
        <w:rPr>
          <w:rFonts w:ascii="Times New Roman" w:hAnsi="Times New Roman" w:cs="Times New Roman"/>
          <w:sz w:val="28"/>
          <w:szCs w:val="28"/>
        </w:rPr>
        <w:t xml:space="preserve">«Развитие внутреннего и въездного туризма в Чебулинском муниципальном </w:t>
      </w:r>
      <w:r w:rsidR="00074C1F">
        <w:rPr>
          <w:rFonts w:ascii="Times New Roman" w:hAnsi="Times New Roman" w:cs="Times New Roman"/>
          <w:sz w:val="28"/>
          <w:szCs w:val="28"/>
        </w:rPr>
        <w:t>округе</w:t>
      </w:r>
      <w:r w:rsidR="00E07D26" w:rsidRPr="00E07D26">
        <w:rPr>
          <w:rFonts w:ascii="Times New Roman" w:hAnsi="Times New Roman" w:cs="Times New Roman"/>
          <w:sz w:val="28"/>
          <w:szCs w:val="28"/>
        </w:rPr>
        <w:t>»</w:t>
      </w:r>
      <w:r w:rsidR="00E07D26">
        <w:rPr>
          <w:rFonts w:ascii="Times New Roman" w:hAnsi="Times New Roman" w:cs="Times New Roman"/>
          <w:sz w:val="28"/>
          <w:szCs w:val="28"/>
        </w:rPr>
        <w:t>.</w:t>
      </w:r>
    </w:p>
    <w:p w:rsidR="00330657" w:rsidRDefault="00330657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осуществляются следующие мероприятий: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мероприятий муниципальной программы </w:t>
      </w:r>
      <w:r w:rsidRPr="00ED6F6C">
        <w:rPr>
          <w:rFonts w:ascii="Times New Roman" w:hAnsi="Times New Roman" w:cs="Times New Roman"/>
          <w:sz w:val="28"/>
          <w:szCs w:val="28"/>
        </w:rPr>
        <w:t>«Развитие сферы малого предпринимательства Чебулинского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открытом доступе информации о реализации имущества, находящегося в муниципальной собственности;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реестра (перечня) хозяйствующих субъектов, доля участия Кемеровской области или Чебулинского муниципального округа в которых составляет 50 и более процентов, осуществляющих свою деятельность в Чебулинском муниципал</w:t>
      </w:r>
      <w:r w:rsidR="001C7EDF">
        <w:rPr>
          <w:rFonts w:ascii="Times New Roman" w:hAnsi="Times New Roman" w:cs="Times New Roman"/>
          <w:sz w:val="28"/>
          <w:szCs w:val="28"/>
        </w:rPr>
        <w:t>ьном округе;</w:t>
      </w:r>
    </w:p>
    <w:p w:rsidR="001C7EDF" w:rsidRDefault="001C7EDF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опроса состояния и развития конкурентной среды на рынках товаров, работ и услуг Кемеровской области, проводимого уполномоченным органом по содействию развитию конкуренции в Кемеровской области, путем опубликования ссылки уполномоченного органа по содействию развитию конкуренции в Кемеров</w:t>
      </w:r>
      <w:r w:rsidR="0060290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с 01.12.202</w:t>
      </w:r>
      <w:r w:rsidR="00690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21.12.202</w:t>
      </w:r>
      <w:r w:rsidR="006907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проводился опрос потребителей товаров, работ и услуг и опрос субъектов предпринимательской деятельности о состоянии конкурентной среды на товарных рынках Чебулинского муниципального округа путем заполнения анкет.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проведения опроса размещалась на официальном сайте Администрации Чебулинского муниципального округа в разделе «Стандарт развития конкуренции»</w:t>
      </w:r>
      <w:r w:rsidR="00074C1F" w:rsidRPr="00074C1F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91223A">
          <w:rPr>
            <w:rStyle w:val="a5"/>
            <w:rFonts w:ascii="Times New Roman" w:hAnsi="Times New Roman" w:cs="Times New Roman"/>
            <w:sz w:val="28"/>
            <w:szCs w:val="28"/>
          </w:rPr>
          <w:t>http://chebula.ru/standart-razvitiya-konkurencii/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450D8" w:rsidRPr="009927A4" w:rsidRDefault="00F450D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A4">
        <w:rPr>
          <w:rFonts w:ascii="Times New Roman" w:hAnsi="Times New Roman" w:cs="Times New Roman"/>
          <w:b/>
          <w:sz w:val="28"/>
          <w:szCs w:val="28"/>
        </w:rPr>
        <w:t>Р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9927A4">
        <w:rPr>
          <w:rFonts w:ascii="Times New Roman" w:hAnsi="Times New Roman" w:cs="Times New Roman"/>
          <w:b/>
          <w:sz w:val="28"/>
          <w:szCs w:val="28"/>
        </w:rPr>
        <w:t>ы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 xml:space="preserve"> проведенного опроса субъектов предпринимательской деятельности о со</w:t>
      </w:r>
      <w:r w:rsidRPr="009927A4">
        <w:rPr>
          <w:rFonts w:ascii="Times New Roman" w:hAnsi="Times New Roman" w:cs="Times New Roman"/>
          <w:b/>
          <w:sz w:val="28"/>
          <w:szCs w:val="28"/>
        </w:rPr>
        <w:t>с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>тоянии</w:t>
      </w:r>
      <w:r w:rsidRPr="009927A4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товарных рынках Чебулинского муниципального округа:</w:t>
      </w:r>
    </w:p>
    <w:p w:rsidR="00C72028" w:rsidRPr="009927A4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В опросе участвовало 10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-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индивидуальных предпринимателей, 1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– юридическое лицо, из них 6</w:t>
      </w:r>
      <w:r w:rsidR="009927A4" w:rsidRPr="009927A4">
        <w:rPr>
          <w:rFonts w:ascii="Times New Roman" w:hAnsi="Times New Roman" w:cs="Times New Roman"/>
          <w:sz w:val="28"/>
          <w:szCs w:val="28"/>
        </w:rPr>
        <w:t xml:space="preserve">3,1 </w:t>
      </w:r>
      <w:r w:rsidRPr="009927A4">
        <w:rPr>
          <w:rFonts w:ascii="Times New Roman" w:hAnsi="Times New Roman" w:cs="Times New Roman"/>
          <w:sz w:val="28"/>
          <w:szCs w:val="28"/>
        </w:rPr>
        <w:t xml:space="preserve">% осуществляют свою деятельность более 5 лет. </w:t>
      </w:r>
    </w:p>
    <w:p w:rsidR="00C72028" w:rsidRPr="009927A4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54,</w:t>
      </w:r>
      <w:r w:rsidR="009927A4" w:rsidRPr="009927A4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предоставляют услуги, </w:t>
      </w:r>
    </w:p>
    <w:p w:rsidR="00C72028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74C1F" w:rsidRPr="009927A4">
        <w:rPr>
          <w:rFonts w:ascii="Times New Roman" w:hAnsi="Times New Roman" w:cs="Times New Roman"/>
          <w:sz w:val="28"/>
          <w:szCs w:val="28"/>
        </w:rPr>
        <w:t>7,</w:t>
      </w:r>
      <w:r w:rsidR="009927A4" w:rsidRPr="009927A4">
        <w:rPr>
          <w:rFonts w:ascii="Times New Roman" w:hAnsi="Times New Roman" w:cs="Times New Roman"/>
          <w:sz w:val="28"/>
          <w:szCs w:val="28"/>
        </w:rPr>
        <w:t>0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респондентов считают, что осуществляют свой бизнес в условиях слабой конкуренции, </w:t>
      </w:r>
      <w:r w:rsidR="00074C1F" w:rsidRPr="009927A4">
        <w:rPr>
          <w:rFonts w:ascii="Times New Roman" w:hAnsi="Times New Roman" w:cs="Times New Roman"/>
          <w:sz w:val="28"/>
          <w:szCs w:val="28"/>
        </w:rPr>
        <w:t>26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9927A4" w:rsidRPr="009927A4">
        <w:rPr>
          <w:rFonts w:ascii="Times New Roman" w:hAnsi="Times New Roman" w:cs="Times New Roman"/>
          <w:sz w:val="28"/>
          <w:szCs w:val="28"/>
        </w:rPr>
        <w:t>5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опрошенны</w:t>
      </w:r>
      <w:proofErr w:type="gramStart"/>
      <w:r w:rsidR="00F450D8" w:rsidRPr="009927A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450D8" w:rsidRPr="009927A4">
        <w:rPr>
          <w:rFonts w:ascii="Times New Roman" w:hAnsi="Times New Roman" w:cs="Times New Roman"/>
          <w:sz w:val="28"/>
          <w:szCs w:val="28"/>
        </w:rPr>
        <w:t xml:space="preserve"> в условиях высокой конкуренции, </w:t>
      </w:r>
      <w:r w:rsidRPr="009927A4">
        <w:rPr>
          <w:rFonts w:ascii="Times New Roman" w:hAnsi="Times New Roman" w:cs="Times New Roman"/>
          <w:sz w:val="28"/>
          <w:szCs w:val="28"/>
        </w:rPr>
        <w:t>18,</w:t>
      </w:r>
      <w:r w:rsidR="009927A4" w:rsidRPr="009927A4">
        <w:rPr>
          <w:rFonts w:ascii="Times New Roman" w:hAnsi="Times New Roman" w:cs="Times New Roman"/>
          <w:sz w:val="28"/>
          <w:szCs w:val="28"/>
        </w:rPr>
        <w:t>1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считают, что нет конкуренции, </w:t>
      </w:r>
      <w:r w:rsidRPr="009927A4">
        <w:rPr>
          <w:rFonts w:ascii="Times New Roman" w:hAnsi="Times New Roman" w:cs="Times New Roman"/>
          <w:sz w:val="28"/>
          <w:szCs w:val="28"/>
        </w:rPr>
        <w:t>18,</w:t>
      </w:r>
      <w:r w:rsidR="009927A4" w:rsidRPr="009927A4">
        <w:rPr>
          <w:rFonts w:ascii="Times New Roman" w:hAnsi="Times New Roman" w:cs="Times New Roman"/>
          <w:sz w:val="28"/>
          <w:szCs w:val="28"/>
        </w:rPr>
        <w:t>3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 работают в условиях умеренной конкуренции. </w:t>
      </w:r>
      <w:r w:rsidR="00602903" w:rsidRPr="009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03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075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27A4">
        <w:rPr>
          <w:rFonts w:ascii="Times New Roman" w:hAnsi="Times New Roman" w:cs="Times New Roman"/>
          <w:sz w:val="28"/>
          <w:szCs w:val="28"/>
        </w:rPr>
        <w:t>В целях повышения конкурентоспособности 2</w:t>
      </w:r>
      <w:r w:rsidR="009927A4" w:rsidRPr="009927A4">
        <w:rPr>
          <w:rFonts w:ascii="Times New Roman" w:hAnsi="Times New Roman" w:cs="Times New Roman"/>
          <w:sz w:val="28"/>
          <w:szCs w:val="28"/>
        </w:rPr>
        <w:t>7,1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организовали обучение персонала,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</w:t>
      </w:r>
      <w:r w:rsidR="00E347A2" w:rsidRPr="009927A4">
        <w:rPr>
          <w:rFonts w:ascii="Times New Roman" w:hAnsi="Times New Roman" w:cs="Times New Roman"/>
          <w:sz w:val="28"/>
          <w:szCs w:val="28"/>
        </w:rPr>
        <w:t>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приобретали техническое оборудование, 18,</w:t>
      </w:r>
      <w:r w:rsidR="009927A4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не предпринимали никаких действий.</w:t>
      </w:r>
    </w:p>
    <w:p w:rsidR="00C72028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3 года  36,</w:t>
      </w:r>
      <w:r w:rsidR="009927A4" w:rsidRPr="009927A4">
        <w:rPr>
          <w:rFonts w:ascii="Times New Roman" w:hAnsi="Times New Roman" w:cs="Times New Roman"/>
          <w:sz w:val="28"/>
          <w:szCs w:val="28"/>
        </w:rPr>
        <w:t>5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считают, что число конкурентов увеличилось на 4 и более, 2</w:t>
      </w:r>
      <w:r w:rsidR="00E347A2" w:rsidRPr="009927A4">
        <w:rPr>
          <w:rFonts w:ascii="Times New Roman" w:hAnsi="Times New Roman" w:cs="Times New Roman"/>
          <w:sz w:val="28"/>
          <w:szCs w:val="28"/>
        </w:rPr>
        <w:t>6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9927A4" w:rsidRPr="009927A4">
        <w:rPr>
          <w:rFonts w:ascii="Times New Roman" w:hAnsi="Times New Roman" w:cs="Times New Roman"/>
          <w:sz w:val="28"/>
          <w:szCs w:val="28"/>
        </w:rPr>
        <w:t>8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увеличилось на 1-3 конкурента или не изменилось совсем.</w:t>
      </w:r>
    </w:p>
    <w:p w:rsidR="00AD0BAF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9</w:t>
      </w:r>
      <w:r w:rsidR="00E347A2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9927A4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уровень доступности официальной информации о состоянии конкурентной среды на рынках товаров, работ и услуг округа и 6</w:t>
      </w:r>
      <w:r w:rsidR="009927A4" w:rsidRPr="009927A4">
        <w:rPr>
          <w:rFonts w:ascii="Times New Roman" w:hAnsi="Times New Roman" w:cs="Times New Roman"/>
          <w:sz w:val="28"/>
          <w:szCs w:val="28"/>
        </w:rPr>
        <w:t>3,1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охарактеризовали удовлетворительно </w:t>
      </w:r>
      <w:r w:rsidR="00AD0BAF" w:rsidRPr="009927A4">
        <w:rPr>
          <w:rFonts w:ascii="Times New Roman" w:hAnsi="Times New Roman" w:cs="Times New Roman"/>
          <w:sz w:val="28"/>
          <w:szCs w:val="28"/>
        </w:rPr>
        <w:t>деятельность органов власти</w:t>
      </w:r>
      <w:proofErr w:type="gramStart"/>
      <w:r w:rsidR="00AD0BAF" w:rsidRPr="00992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321" w:rsidRPr="009927A4" w:rsidRDefault="00AD0B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7A4">
        <w:rPr>
          <w:rFonts w:ascii="Times New Roman" w:hAnsi="Times New Roman" w:cs="Times New Roman"/>
          <w:sz w:val="28"/>
          <w:szCs w:val="28"/>
        </w:rPr>
        <w:t>2</w:t>
      </w:r>
      <w:r w:rsidR="009927A4" w:rsidRPr="009927A4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9927A4" w:rsidRPr="009927A4">
        <w:rPr>
          <w:rFonts w:ascii="Times New Roman" w:hAnsi="Times New Roman" w:cs="Times New Roman"/>
          <w:sz w:val="28"/>
          <w:szCs w:val="28"/>
        </w:rPr>
        <w:t>8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к административным барьерам, наиболее существенным для ведения текущей деятельности или открытия нового бизнеса, отнесли нестабильность российского законодательства, регулирующего предпринимательскую деятельность и высокие налоги,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нет ограничений и сложность доступа к поставкам товаров, оказанию услуг и выполнению работ в рамках государственных закупок, 9,</w:t>
      </w:r>
      <w:r w:rsidR="009927A4" w:rsidRPr="009927A4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сложность и </w:t>
      </w:r>
      <w:proofErr w:type="spellStart"/>
      <w:r w:rsidRPr="009927A4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9927A4">
        <w:rPr>
          <w:rFonts w:ascii="Times New Roman" w:hAnsi="Times New Roman" w:cs="Times New Roman"/>
          <w:sz w:val="28"/>
          <w:szCs w:val="28"/>
        </w:rPr>
        <w:t xml:space="preserve"> процедур в получении лицензий.</w:t>
      </w:r>
      <w:proofErr w:type="gramEnd"/>
    </w:p>
    <w:p w:rsidR="00A53321" w:rsidRPr="009927A4" w:rsidRDefault="00A5332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На вопрос «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преодолимы административные барьеры для ведения текущей деятельности и открытия нового бизнеса на рынке основном для бизнеса» 63,</w:t>
      </w:r>
      <w:r w:rsidR="009927A4" w:rsidRPr="009927A4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ответили, что нет административных барьеров,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8,0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ответили, что административные барьеры есть, но они преодолимы без существенных затрат, </w:t>
      </w:r>
      <w:r w:rsidR="00E347A2" w:rsidRPr="009927A4">
        <w:rPr>
          <w:rFonts w:ascii="Times New Roman" w:hAnsi="Times New Roman" w:cs="Times New Roman"/>
          <w:sz w:val="28"/>
          <w:szCs w:val="28"/>
        </w:rPr>
        <w:t>8,</w:t>
      </w:r>
      <w:r w:rsidR="009927A4" w:rsidRPr="009927A4">
        <w:rPr>
          <w:rFonts w:ascii="Times New Roman" w:hAnsi="Times New Roman" w:cs="Times New Roman"/>
          <w:sz w:val="28"/>
          <w:szCs w:val="28"/>
        </w:rPr>
        <w:t>8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ответили, что есть </w:t>
      </w:r>
      <w:proofErr w:type="spellStart"/>
      <w:r w:rsidRPr="009927A4">
        <w:rPr>
          <w:rFonts w:ascii="Times New Roman" w:hAnsi="Times New Roman" w:cs="Times New Roman"/>
          <w:sz w:val="28"/>
          <w:szCs w:val="28"/>
        </w:rPr>
        <w:t>непредолимые</w:t>
      </w:r>
      <w:proofErr w:type="spellEnd"/>
      <w:r w:rsidRPr="009927A4">
        <w:rPr>
          <w:rFonts w:ascii="Times New Roman" w:hAnsi="Times New Roman" w:cs="Times New Roman"/>
          <w:sz w:val="28"/>
          <w:szCs w:val="28"/>
        </w:rPr>
        <w:t xml:space="preserve"> административные барьеры или затрудняюсь ответить.</w:t>
      </w:r>
    </w:p>
    <w:p w:rsidR="00A53321" w:rsidRPr="009927A4" w:rsidRDefault="00A5332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36,</w:t>
      </w:r>
      <w:r w:rsidR="009927A4" w:rsidRPr="009927A4">
        <w:rPr>
          <w:rFonts w:ascii="Times New Roman" w:hAnsi="Times New Roman" w:cs="Times New Roman"/>
          <w:sz w:val="28"/>
          <w:szCs w:val="28"/>
        </w:rPr>
        <w:t>5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опрошенный считают, что в течени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последних 3-х лет административные барьеры полностью устранены, 27,</w:t>
      </w:r>
      <w:r w:rsidR="009927A4" w:rsidRPr="009927A4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административные барьеры отсутствуют, как и ранее,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8,0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- затрудняются ответить, </w:t>
      </w:r>
      <w:r w:rsidR="009927A4" w:rsidRPr="009927A4">
        <w:rPr>
          <w:rFonts w:ascii="Times New Roman" w:hAnsi="Times New Roman" w:cs="Times New Roman"/>
          <w:sz w:val="28"/>
          <w:szCs w:val="28"/>
        </w:rPr>
        <w:t>9,0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бизнесу стало проще преодолевать административные барьеры, чем раньше и уровень и количество административных барьеров не изменилос</w:t>
      </w:r>
      <w:r w:rsidR="00F57991" w:rsidRPr="009927A4">
        <w:rPr>
          <w:rFonts w:ascii="Times New Roman" w:hAnsi="Times New Roman" w:cs="Times New Roman"/>
          <w:sz w:val="28"/>
          <w:szCs w:val="28"/>
        </w:rPr>
        <w:t>ь.</w:t>
      </w:r>
    </w:p>
    <w:p w:rsidR="00F57991" w:rsidRPr="009927A4" w:rsidRDefault="00F5799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9</w:t>
      </w:r>
      <w:r w:rsidR="00E347A2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9927A4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доступность услуг естественных монополий в округе по электроснабжению, водоснабжению и телефонной связи, 8</w:t>
      </w:r>
      <w:r w:rsidR="00E347A2" w:rsidRPr="009927A4">
        <w:rPr>
          <w:rFonts w:ascii="Times New Roman" w:hAnsi="Times New Roman" w:cs="Times New Roman"/>
          <w:sz w:val="28"/>
          <w:szCs w:val="28"/>
        </w:rPr>
        <w:t>2,1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оценили удовлетворительно услуги по теплоснабжению, 7</w:t>
      </w:r>
      <w:r w:rsidR="009927A4" w:rsidRPr="009927A4">
        <w:rPr>
          <w:rFonts w:ascii="Times New Roman" w:hAnsi="Times New Roman" w:cs="Times New Roman"/>
          <w:sz w:val="28"/>
          <w:szCs w:val="28"/>
        </w:rPr>
        <w:t>1,9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оценили удовлетворительно услуги по газоснабжению.</w:t>
      </w:r>
    </w:p>
    <w:p w:rsidR="00C72028" w:rsidRPr="009927A4" w:rsidRDefault="009927A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lastRenderedPageBreak/>
        <w:t>98,9</w:t>
      </w:r>
      <w:r w:rsidR="00BC4BAA" w:rsidRPr="009927A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BC4BAA" w:rsidRPr="009927A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C4BAA" w:rsidRPr="009927A4">
        <w:rPr>
          <w:rFonts w:ascii="Times New Roman" w:hAnsi="Times New Roman" w:cs="Times New Roman"/>
          <w:sz w:val="28"/>
          <w:szCs w:val="28"/>
        </w:rPr>
        <w:t xml:space="preserve"> оценили удовлетворительно процесс получения доступа к подключению к электросетям, водоснабжению и водоотведению, </w:t>
      </w:r>
      <w:r w:rsidRPr="009927A4">
        <w:rPr>
          <w:rFonts w:ascii="Times New Roman" w:hAnsi="Times New Roman" w:cs="Times New Roman"/>
          <w:sz w:val="28"/>
          <w:szCs w:val="28"/>
        </w:rPr>
        <w:t>91,0</w:t>
      </w:r>
      <w:r w:rsidR="00BC4BAA" w:rsidRPr="009927A4">
        <w:rPr>
          <w:rFonts w:ascii="Times New Roman" w:hAnsi="Times New Roman" w:cs="Times New Roman"/>
          <w:sz w:val="28"/>
          <w:szCs w:val="28"/>
        </w:rPr>
        <w:t xml:space="preserve"> % удовлетворительно к тепловым сетям и подключение к телефонной сети, </w:t>
      </w:r>
      <w:r w:rsidRPr="009927A4">
        <w:rPr>
          <w:rFonts w:ascii="Times New Roman" w:hAnsi="Times New Roman" w:cs="Times New Roman"/>
          <w:sz w:val="28"/>
          <w:szCs w:val="28"/>
        </w:rPr>
        <w:t>80,9</w:t>
      </w:r>
      <w:r w:rsidR="001F31DB" w:rsidRPr="009927A4">
        <w:rPr>
          <w:rFonts w:ascii="Times New Roman" w:hAnsi="Times New Roman" w:cs="Times New Roman"/>
          <w:sz w:val="28"/>
          <w:szCs w:val="28"/>
        </w:rPr>
        <w:t xml:space="preserve"> % оценили удовлетворительно получение доступа к земельному участку.</w:t>
      </w:r>
    </w:p>
    <w:p w:rsidR="001F31DB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4</w:t>
      </w:r>
      <w:r w:rsidR="009927A4" w:rsidRPr="008910EA">
        <w:rPr>
          <w:rFonts w:ascii="Times New Roman" w:hAnsi="Times New Roman" w:cs="Times New Roman"/>
          <w:sz w:val="28"/>
          <w:szCs w:val="28"/>
        </w:rPr>
        <w:t>5,9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ответили, что не сталкивались с подобными проблемами, 2</w:t>
      </w:r>
      <w:r w:rsidR="009927A4" w:rsidRPr="008910EA">
        <w:rPr>
          <w:rFonts w:ascii="Times New Roman" w:hAnsi="Times New Roman" w:cs="Times New Roman"/>
          <w:sz w:val="28"/>
          <w:szCs w:val="28"/>
        </w:rPr>
        <w:t>6</w:t>
      </w:r>
      <w:r w:rsidR="00E347A2" w:rsidRPr="008910EA">
        <w:rPr>
          <w:rFonts w:ascii="Times New Roman" w:hAnsi="Times New Roman" w:cs="Times New Roman"/>
          <w:sz w:val="28"/>
          <w:szCs w:val="28"/>
        </w:rPr>
        <w:t>,</w:t>
      </w:r>
      <w:r w:rsidR="009927A4" w:rsidRPr="008910EA">
        <w:rPr>
          <w:rFonts w:ascii="Times New Roman" w:hAnsi="Times New Roman" w:cs="Times New Roman"/>
          <w:sz w:val="28"/>
          <w:szCs w:val="28"/>
        </w:rPr>
        <w:t>6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- столкнулись с навязыванием дополнительных услуг, 1</w:t>
      </w:r>
      <w:r w:rsidR="004A3255" w:rsidRPr="008910EA">
        <w:rPr>
          <w:rFonts w:ascii="Times New Roman" w:hAnsi="Times New Roman" w:cs="Times New Roman"/>
          <w:sz w:val="28"/>
          <w:szCs w:val="28"/>
        </w:rPr>
        <w:t>9,</w:t>
      </w:r>
      <w:r w:rsidR="008910EA" w:rsidRPr="008910EA">
        <w:rPr>
          <w:rFonts w:ascii="Times New Roman" w:hAnsi="Times New Roman" w:cs="Times New Roman"/>
          <w:sz w:val="28"/>
          <w:szCs w:val="28"/>
        </w:rPr>
        <w:t>1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затрудняются ответить, </w:t>
      </w:r>
      <w:r w:rsidR="008910EA" w:rsidRPr="008910EA">
        <w:rPr>
          <w:rFonts w:ascii="Times New Roman" w:hAnsi="Times New Roman" w:cs="Times New Roman"/>
          <w:sz w:val="28"/>
          <w:szCs w:val="28"/>
        </w:rPr>
        <w:t>9,0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столкнулись с проблемой замены приборов учета.</w:t>
      </w:r>
    </w:p>
    <w:p w:rsidR="001F31DB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5</w:t>
      </w:r>
      <w:r w:rsidR="008910EA" w:rsidRPr="008910EA">
        <w:rPr>
          <w:rFonts w:ascii="Times New Roman" w:hAnsi="Times New Roman" w:cs="Times New Roman"/>
          <w:sz w:val="28"/>
          <w:szCs w:val="28"/>
        </w:rPr>
        <w:t>4,9</w:t>
      </w:r>
      <w:r w:rsidRPr="008910EA">
        <w:rPr>
          <w:rFonts w:ascii="Times New Roman" w:hAnsi="Times New Roman" w:cs="Times New Roman"/>
          <w:sz w:val="28"/>
          <w:szCs w:val="28"/>
        </w:rPr>
        <w:t>5 % опрошенных не сталкивались с дискриминационными условиями доступа на товарный рынок, основной для бизнеса, 3</w:t>
      </w:r>
      <w:r w:rsidR="008910EA" w:rsidRPr="008910EA">
        <w:rPr>
          <w:rFonts w:ascii="Times New Roman" w:hAnsi="Times New Roman" w:cs="Times New Roman"/>
          <w:sz w:val="28"/>
          <w:szCs w:val="28"/>
        </w:rPr>
        <w:t>5,3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опрошенных столкнулись с продажей товаров только в определенном ассортименте, продажа в нагрузку, разные условия поставки, </w:t>
      </w:r>
      <w:r w:rsidR="008910EA" w:rsidRPr="008910EA">
        <w:rPr>
          <w:rFonts w:ascii="Times New Roman" w:hAnsi="Times New Roman" w:cs="Times New Roman"/>
          <w:sz w:val="28"/>
          <w:szCs w:val="28"/>
        </w:rPr>
        <w:t>9,8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5322B1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«на каких товарных рынках из приведенного ниже перечня необходимо развивать конкуренцию» </w:t>
      </w:r>
      <w:r w:rsidR="008910EA" w:rsidRPr="008910EA">
        <w:rPr>
          <w:rFonts w:ascii="Times New Roman" w:hAnsi="Times New Roman" w:cs="Times New Roman"/>
          <w:sz w:val="28"/>
          <w:szCs w:val="28"/>
        </w:rPr>
        <w:t>19,3</w:t>
      </w:r>
      <w:r w:rsidR="00604569" w:rsidRPr="008910EA">
        <w:rPr>
          <w:rFonts w:ascii="Times New Roman" w:hAnsi="Times New Roman" w:cs="Times New Roman"/>
          <w:sz w:val="28"/>
          <w:szCs w:val="28"/>
        </w:rPr>
        <w:t xml:space="preserve"> % назвали рынок выполнения работ по содержанию и текущему ремонту общего имущества собственников помещений в многоквартирном доме, </w:t>
      </w:r>
      <w:r w:rsidR="004A3255" w:rsidRPr="008910EA">
        <w:rPr>
          <w:rFonts w:ascii="Times New Roman" w:hAnsi="Times New Roman" w:cs="Times New Roman"/>
          <w:sz w:val="28"/>
          <w:szCs w:val="28"/>
        </w:rPr>
        <w:t>1</w:t>
      </w:r>
      <w:r w:rsidR="008910EA" w:rsidRPr="008910EA">
        <w:rPr>
          <w:rFonts w:ascii="Times New Roman" w:hAnsi="Times New Roman" w:cs="Times New Roman"/>
          <w:sz w:val="28"/>
          <w:szCs w:val="28"/>
        </w:rPr>
        <w:t>0,1</w:t>
      </w:r>
      <w:r w:rsidR="00604569" w:rsidRPr="008910EA">
        <w:rPr>
          <w:rFonts w:ascii="Times New Roman" w:hAnsi="Times New Roman" w:cs="Times New Roman"/>
          <w:sz w:val="28"/>
          <w:szCs w:val="28"/>
        </w:rPr>
        <w:t xml:space="preserve"> % назвали рынок медицинских услуг, рынок поставки сжиженного газа в баллонах, рынок оказания услуг по перевозке пассажиров </w:t>
      </w:r>
      <w:r w:rsidR="009E2DFD" w:rsidRPr="008910EA">
        <w:rPr>
          <w:rFonts w:ascii="Times New Roman" w:hAnsi="Times New Roman" w:cs="Times New Roman"/>
          <w:sz w:val="28"/>
          <w:szCs w:val="28"/>
        </w:rPr>
        <w:t xml:space="preserve">и багажа легковым такси на территории Чебулинского муниципального округа, рынок услуг связи, в том числе услуг по предоставлению </w:t>
      </w:r>
      <w:proofErr w:type="spellStart"/>
      <w:r w:rsidR="009E2DFD" w:rsidRPr="008910EA">
        <w:rPr>
          <w:rFonts w:ascii="Times New Roman" w:hAnsi="Times New Roman" w:cs="Times New Roman"/>
          <w:sz w:val="28"/>
          <w:szCs w:val="28"/>
        </w:rPr>
        <w:t>широкополостного</w:t>
      </w:r>
      <w:proofErr w:type="spellEnd"/>
      <w:r w:rsidR="009E2DFD" w:rsidRPr="008910EA">
        <w:rPr>
          <w:rFonts w:ascii="Times New Roman" w:hAnsi="Times New Roman" w:cs="Times New Roman"/>
          <w:sz w:val="28"/>
          <w:szCs w:val="28"/>
        </w:rPr>
        <w:t xml:space="preserve"> доступа к информационно-телекоммуникацио</w:t>
      </w:r>
      <w:r w:rsidR="00043D36" w:rsidRPr="008910EA">
        <w:rPr>
          <w:rFonts w:ascii="Times New Roman" w:hAnsi="Times New Roman" w:cs="Times New Roman"/>
          <w:sz w:val="28"/>
          <w:szCs w:val="28"/>
        </w:rPr>
        <w:t>нной сети «Интернет», рынок дорожной деятельности (за исключением проектирования), рынок архитектурно-строительного проектирования, рынок ритуальных услуг, рынок оказания услуг по ремонту автотранспортных средств, рынок туристических услуг.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EA">
        <w:rPr>
          <w:rFonts w:ascii="Times New Roman" w:hAnsi="Times New Roman" w:cs="Times New Roman"/>
          <w:b/>
          <w:sz w:val="28"/>
          <w:szCs w:val="28"/>
        </w:rPr>
        <w:t>Результаты проведенного опроса потребителей товаров, работ и услуг Чебулинского муниципального округа: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075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910EA">
        <w:rPr>
          <w:rFonts w:ascii="Times New Roman" w:hAnsi="Times New Roman" w:cs="Times New Roman"/>
          <w:sz w:val="28"/>
          <w:szCs w:val="28"/>
        </w:rPr>
        <w:t>В опросе потребителей товаров, работ и услуг Чебулинского муниципального округа участвовало 73 респондента, из них 1</w:t>
      </w:r>
      <w:r w:rsidR="008910EA" w:rsidRPr="008910EA">
        <w:rPr>
          <w:rFonts w:ascii="Times New Roman" w:hAnsi="Times New Roman" w:cs="Times New Roman"/>
          <w:sz w:val="28"/>
          <w:szCs w:val="28"/>
        </w:rPr>
        <w:t>4,9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в возрасте 18-24 лет, 15,</w:t>
      </w:r>
      <w:r w:rsidR="008910EA" w:rsidRPr="008910EA">
        <w:rPr>
          <w:rFonts w:ascii="Times New Roman" w:hAnsi="Times New Roman" w:cs="Times New Roman"/>
          <w:sz w:val="28"/>
          <w:szCs w:val="28"/>
        </w:rPr>
        <w:t>3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25-34 года, 20,</w:t>
      </w:r>
      <w:r w:rsidR="008910EA" w:rsidRPr="008910EA">
        <w:rPr>
          <w:rFonts w:ascii="Times New Roman" w:hAnsi="Times New Roman" w:cs="Times New Roman"/>
          <w:sz w:val="28"/>
          <w:szCs w:val="28"/>
        </w:rPr>
        <w:t>2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35-44 года, 2</w:t>
      </w:r>
      <w:r w:rsidR="004A3255" w:rsidRPr="008910EA">
        <w:rPr>
          <w:rFonts w:ascii="Times New Roman" w:hAnsi="Times New Roman" w:cs="Times New Roman"/>
          <w:sz w:val="28"/>
          <w:szCs w:val="28"/>
        </w:rPr>
        <w:t>5,</w:t>
      </w:r>
      <w:r w:rsidR="008910EA" w:rsidRPr="008910EA">
        <w:rPr>
          <w:rFonts w:ascii="Times New Roman" w:hAnsi="Times New Roman" w:cs="Times New Roman"/>
          <w:sz w:val="28"/>
          <w:szCs w:val="28"/>
        </w:rPr>
        <w:t>0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45-54 года, 1</w:t>
      </w:r>
      <w:r w:rsidR="004A3255" w:rsidRPr="008910EA">
        <w:rPr>
          <w:rFonts w:ascii="Times New Roman" w:hAnsi="Times New Roman" w:cs="Times New Roman"/>
          <w:sz w:val="28"/>
          <w:szCs w:val="28"/>
        </w:rPr>
        <w:t>4,</w:t>
      </w:r>
      <w:r w:rsidR="008910EA" w:rsidRPr="008910EA">
        <w:rPr>
          <w:rFonts w:ascii="Times New Roman" w:hAnsi="Times New Roman" w:cs="Times New Roman"/>
          <w:sz w:val="28"/>
          <w:szCs w:val="28"/>
        </w:rPr>
        <w:t>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55-64 года, </w:t>
      </w:r>
      <w:r w:rsidR="008910EA" w:rsidRPr="008910EA">
        <w:rPr>
          <w:rFonts w:ascii="Times New Roman" w:hAnsi="Times New Roman" w:cs="Times New Roman"/>
          <w:sz w:val="28"/>
          <w:szCs w:val="28"/>
        </w:rPr>
        <w:t>9,9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65 и старше.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5</w:t>
      </w:r>
      <w:r w:rsidR="008910EA" w:rsidRPr="008910EA">
        <w:rPr>
          <w:rFonts w:ascii="Times New Roman" w:hAnsi="Times New Roman" w:cs="Times New Roman"/>
          <w:sz w:val="28"/>
          <w:szCs w:val="28"/>
        </w:rPr>
        <w:t>0,9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работающие, </w:t>
      </w:r>
      <w:r w:rsidR="004A3255" w:rsidRPr="008910EA">
        <w:rPr>
          <w:rFonts w:ascii="Times New Roman" w:hAnsi="Times New Roman" w:cs="Times New Roman"/>
          <w:sz w:val="28"/>
          <w:szCs w:val="28"/>
        </w:rPr>
        <w:t>9,</w:t>
      </w:r>
      <w:r w:rsidR="008910EA" w:rsidRPr="008910EA">
        <w:rPr>
          <w:rFonts w:ascii="Times New Roman" w:hAnsi="Times New Roman" w:cs="Times New Roman"/>
          <w:sz w:val="28"/>
          <w:szCs w:val="28"/>
        </w:rPr>
        <w:t>8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безработные, </w:t>
      </w:r>
      <w:r w:rsidR="004A3255" w:rsidRPr="008910EA">
        <w:rPr>
          <w:rFonts w:ascii="Times New Roman" w:hAnsi="Times New Roman" w:cs="Times New Roman"/>
          <w:sz w:val="28"/>
          <w:szCs w:val="28"/>
        </w:rPr>
        <w:t>5,</w:t>
      </w:r>
      <w:r w:rsidR="008910EA" w:rsidRPr="008910EA">
        <w:rPr>
          <w:rFonts w:ascii="Times New Roman" w:hAnsi="Times New Roman" w:cs="Times New Roman"/>
          <w:sz w:val="28"/>
          <w:szCs w:val="28"/>
        </w:rPr>
        <w:t>1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студенты, 2</w:t>
      </w:r>
      <w:r w:rsidR="004A3255" w:rsidRPr="008910EA">
        <w:rPr>
          <w:rFonts w:ascii="Times New Roman" w:hAnsi="Times New Roman" w:cs="Times New Roman"/>
          <w:sz w:val="28"/>
          <w:szCs w:val="28"/>
        </w:rPr>
        <w:t>4</w:t>
      </w:r>
      <w:r w:rsidRPr="008910EA">
        <w:rPr>
          <w:rFonts w:ascii="Times New Roman" w:hAnsi="Times New Roman" w:cs="Times New Roman"/>
          <w:sz w:val="28"/>
          <w:szCs w:val="28"/>
        </w:rPr>
        <w:t>,</w:t>
      </w:r>
      <w:r w:rsidR="008910EA" w:rsidRPr="008910EA">
        <w:rPr>
          <w:rFonts w:ascii="Times New Roman" w:hAnsi="Times New Roman" w:cs="Times New Roman"/>
          <w:sz w:val="28"/>
          <w:szCs w:val="28"/>
        </w:rPr>
        <w:t>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пенсионеры, </w:t>
      </w:r>
      <w:r w:rsidR="004A3255" w:rsidRPr="008910EA">
        <w:rPr>
          <w:rFonts w:ascii="Times New Roman" w:hAnsi="Times New Roman" w:cs="Times New Roman"/>
          <w:sz w:val="28"/>
          <w:szCs w:val="28"/>
        </w:rPr>
        <w:t>9,</w:t>
      </w:r>
      <w:r w:rsidR="008910EA" w:rsidRPr="008910EA">
        <w:rPr>
          <w:rFonts w:ascii="Times New Roman" w:hAnsi="Times New Roman" w:cs="Times New Roman"/>
          <w:sz w:val="28"/>
          <w:szCs w:val="28"/>
        </w:rPr>
        <w:t>3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предприниматели.</w:t>
      </w:r>
    </w:p>
    <w:p w:rsidR="006A2FD6" w:rsidRPr="00052335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52335">
        <w:rPr>
          <w:rFonts w:ascii="Times New Roman" w:hAnsi="Times New Roman" w:cs="Times New Roman"/>
          <w:sz w:val="28"/>
          <w:szCs w:val="28"/>
        </w:rPr>
        <w:t>4</w:t>
      </w:r>
      <w:r w:rsidR="008910EA" w:rsidRPr="00052335">
        <w:rPr>
          <w:rFonts w:ascii="Times New Roman" w:hAnsi="Times New Roman" w:cs="Times New Roman"/>
          <w:sz w:val="28"/>
          <w:szCs w:val="28"/>
        </w:rPr>
        <w:t>2,9</w:t>
      </w:r>
      <w:r w:rsidRPr="00052335">
        <w:rPr>
          <w:rFonts w:ascii="Times New Roman" w:hAnsi="Times New Roman" w:cs="Times New Roman"/>
          <w:sz w:val="28"/>
          <w:szCs w:val="28"/>
        </w:rPr>
        <w:t xml:space="preserve"> % имеют среднее профессиональное образование, </w:t>
      </w:r>
      <w:r w:rsidR="006A2FD6" w:rsidRPr="00052335">
        <w:rPr>
          <w:rFonts w:ascii="Times New Roman" w:hAnsi="Times New Roman" w:cs="Times New Roman"/>
          <w:sz w:val="28"/>
          <w:szCs w:val="28"/>
        </w:rPr>
        <w:t>3</w:t>
      </w:r>
      <w:r w:rsidR="008910EA" w:rsidRPr="00052335">
        <w:rPr>
          <w:rFonts w:ascii="Times New Roman" w:hAnsi="Times New Roman" w:cs="Times New Roman"/>
          <w:sz w:val="28"/>
          <w:szCs w:val="28"/>
        </w:rPr>
        <w:t>1,1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- высшее образование, 1</w:t>
      </w:r>
      <w:r w:rsidR="00052335" w:rsidRPr="00052335">
        <w:rPr>
          <w:rFonts w:ascii="Times New Roman" w:hAnsi="Times New Roman" w:cs="Times New Roman"/>
          <w:sz w:val="28"/>
          <w:szCs w:val="28"/>
        </w:rPr>
        <w:t>2,9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- среднее, 1</w:t>
      </w:r>
      <w:r w:rsidR="00052335" w:rsidRPr="00052335">
        <w:rPr>
          <w:rFonts w:ascii="Times New Roman" w:hAnsi="Times New Roman" w:cs="Times New Roman"/>
          <w:sz w:val="28"/>
          <w:szCs w:val="28"/>
        </w:rPr>
        <w:t>3,1</w:t>
      </w:r>
      <w:r w:rsidR="004A3255" w:rsidRPr="00052335">
        <w:rPr>
          <w:rFonts w:ascii="Times New Roman" w:hAnsi="Times New Roman" w:cs="Times New Roman"/>
          <w:sz w:val="28"/>
          <w:szCs w:val="28"/>
        </w:rPr>
        <w:t xml:space="preserve"> 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основное образование.</w:t>
      </w:r>
    </w:p>
    <w:p w:rsidR="00A54CA9" w:rsidRPr="003E0DCD" w:rsidRDefault="005C6EE5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достаточно  на рынке услуг </w:t>
      </w:r>
      <w:r w:rsidRPr="003E0DCD">
        <w:rPr>
          <w:rFonts w:ascii="Times New Roman" w:hAnsi="Times New Roman" w:cs="Times New Roman"/>
          <w:sz w:val="28"/>
          <w:szCs w:val="28"/>
        </w:rPr>
        <w:lastRenderedPageBreak/>
        <w:t>общего образования 9</w:t>
      </w:r>
      <w:r w:rsidR="003E0DCD" w:rsidRPr="003E0DCD">
        <w:rPr>
          <w:rFonts w:ascii="Times New Roman" w:hAnsi="Times New Roman" w:cs="Times New Roman"/>
          <w:sz w:val="28"/>
          <w:szCs w:val="28"/>
        </w:rPr>
        <w:t>3,9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</w:t>
      </w:r>
      <w:r w:rsidR="004A3255" w:rsidRPr="003E0DCD">
        <w:rPr>
          <w:rFonts w:ascii="Times New Roman" w:hAnsi="Times New Roman" w:cs="Times New Roman"/>
          <w:sz w:val="28"/>
          <w:szCs w:val="28"/>
        </w:rPr>
        <w:t>7</w:t>
      </w:r>
      <w:r w:rsidR="003E0DCD" w:rsidRPr="003E0DCD">
        <w:rPr>
          <w:rFonts w:ascii="Times New Roman" w:hAnsi="Times New Roman" w:cs="Times New Roman"/>
          <w:sz w:val="28"/>
          <w:szCs w:val="28"/>
        </w:rPr>
        <w:t>8,9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</w:t>
      </w:r>
      <w:r w:rsidR="004A3255" w:rsidRPr="003E0DCD">
        <w:rPr>
          <w:rFonts w:ascii="Times New Roman" w:hAnsi="Times New Roman" w:cs="Times New Roman"/>
          <w:sz w:val="28"/>
          <w:szCs w:val="28"/>
        </w:rPr>
        <w:t>6</w:t>
      </w:r>
      <w:r w:rsidR="003E0DCD" w:rsidRPr="003E0DCD">
        <w:rPr>
          <w:rFonts w:ascii="Times New Roman" w:hAnsi="Times New Roman" w:cs="Times New Roman"/>
          <w:sz w:val="28"/>
          <w:szCs w:val="28"/>
        </w:rPr>
        <w:t>0,2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9</w:t>
      </w:r>
      <w:r w:rsidR="003E0DCD" w:rsidRPr="003E0DCD">
        <w:rPr>
          <w:rFonts w:ascii="Times New Roman" w:hAnsi="Times New Roman" w:cs="Times New Roman"/>
          <w:sz w:val="28"/>
          <w:szCs w:val="28"/>
        </w:rPr>
        <w:t>3,9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социальных услуг </w:t>
      </w:r>
      <w:r w:rsidR="004A3255" w:rsidRPr="003E0DCD">
        <w:rPr>
          <w:rFonts w:ascii="Times New Roman" w:hAnsi="Times New Roman" w:cs="Times New Roman"/>
          <w:sz w:val="28"/>
          <w:szCs w:val="28"/>
        </w:rPr>
        <w:t>7</w:t>
      </w:r>
      <w:r w:rsidR="003E0DCD" w:rsidRPr="003E0DCD">
        <w:rPr>
          <w:rFonts w:ascii="Times New Roman" w:hAnsi="Times New Roman" w:cs="Times New Roman"/>
          <w:sz w:val="28"/>
          <w:szCs w:val="28"/>
        </w:rPr>
        <w:t>5,1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по сбору и транспортировке твердых коммунальных отходов </w:t>
      </w:r>
      <w:r w:rsidR="003E0DCD" w:rsidRPr="003E0DCD">
        <w:rPr>
          <w:rFonts w:ascii="Times New Roman" w:hAnsi="Times New Roman" w:cs="Times New Roman"/>
          <w:sz w:val="28"/>
          <w:szCs w:val="28"/>
        </w:rPr>
        <w:t>69,5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рынке выполнения работ по содержанию и текущему ремонту общего имущества собственников помещений в многоквартирном доме 5</w:t>
      </w:r>
      <w:r w:rsidR="003E0DCD" w:rsidRPr="003E0DCD">
        <w:rPr>
          <w:rFonts w:ascii="Times New Roman" w:hAnsi="Times New Roman" w:cs="Times New Roman"/>
          <w:sz w:val="28"/>
          <w:szCs w:val="28"/>
        </w:rPr>
        <w:t>8,0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4A3255" w:rsidRPr="003E0DCD">
        <w:rPr>
          <w:rFonts w:ascii="Times New Roman" w:hAnsi="Times New Roman" w:cs="Times New Roman"/>
          <w:sz w:val="28"/>
          <w:szCs w:val="28"/>
        </w:rPr>
        <w:t>5</w:t>
      </w:r>
      <w:r w:rsidR="003E0DCD" w:rsidRPr="003E0DCD">
        <w:rPr>
          <w:rFonts w:ascii="Times New Roman" w:hAnsi="Times New Roman" w:cs="Times New Roman"/>
          <w:sz w:val="28"/>
          <w:szCs w:val="28"/>
        </w:rPr>
        <w:t>7,4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</w:t>
      </w:r>
      <w:r w:rsidR="00A54CA9" w:rsidRPr="003E0DCD">
        <w:rPr>
          <w:rFonts w:ascii="Times New Roman" w:hAnsi="Times New Roman" w:cs="Times New Roman"/>
          <w:sz w:val="28"/>
          <w:szCs w:val="28"/>
        </w:rPr>
        <w:t>электрической энергии (мощности) 9</w:t>
      </w:r>
      <w:r w:rsidR="003E0DCD" w:rsidRPr="003E0DCD">
        <w:rPr>
          <w:rFonts w:ascii="Times New Roman" w:hAnsi="Times New Roman" w:cs="Times New Roman"/>
          <w:sz w:val="28"/>
          <w:szCs w:val="28"/>
        </w:rPr>
        <w:t>8,1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перевозке пассажиров и багажа легковым такси на территории Чебулинского муниципального округа </w:t>
      </w:r>
      <w:r w:rsidR="004A3255" w:rsidRPr="003E0DCD">
        <w:rPr>
          <w:rFonts w:ascii="Times New Roman" w:hAnsi="Times New Roman" w:cs="Times New Roman"/>
          <w:sz w:val="28"/>
          <w:szCs w:val="28"/>
        </w:rPr>
        <w:t>8</w:t>
      </w:r>
      <w:r w:rsidR="003E0DCD" w:rsidRPr="003E0DCD">
        <w:rPr>
          <w:rFonts w:ascii="Times New Roman" w:hAnsi="Times New Roman" w:cs="Times New Roman"/>
          <w:sz w:val="28"/>
          <w:szCs w:val="28"/>
        </w:rPr>
        <w:t>9,5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связи, в том</w:t>
      </w:r>
      <w:proofErr w:type="gram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числе услуг по предоставлению широкополосного доступа к </w:t>
      </w:r>
      <w:proofErr w:type="spellStart"/>
      <w:r w:rsidR="00A54CA9" w:rsidRPr="003E0DCD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сети «Интернет», на рынке дорожной деятельности 5</w:t>
      </w:r>
      <w:r w:rsidR="003E0DCD" w:rsidRPr="003E0DCD">
        <w:rPr>
          <w:rFonts w:ascii="Times New Roman" w:hAnsi="Times New Roman" w:cs="Times New Roman"/>
          <w:sz w:val="28"/>
          <w:szCs w:val="28"/>
        </w:rPr>
        <w:t xml:space="preserve">7,1 </w:t>
      </w:r>
      <w:r w:rsidR="00A54CA9" w:rsidRPr="003E0DCD">
        <w:rPr>
          <w:rFonts w:ascii="Times New Roman" w:hAnsi="Times New Roman" w:cs="Times New Roman"/>
          <w:sz w:val="28"/>
          <w:szCs w:val="28"/>
        </w:rPr>
        <w:t>%, на рынке нефтепродуктов 49,</w:t>
      </w:r>
      <w:r w:rsidR="003E0DCD" w:rsidRPr="003E0DCD">
        <w:rPr>
          <w:rFonts w:ascii="Times New Roman" w:hAnsi="Times New Roman" w:cs="Times New Roman"/>
          <w:sz w:val="28"/>
          <w:szCs w:val="28"/>
        </w:rPr>
        <w:t>7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8</w:t>
      </w:r>
      <w:r w:rsidR="003E0DCD" w:rsidRPr="003E0DCD">
        <w:rPr>
          <w:rFonts w:ascii="Times New Roman" w:hAnsi="Times New Roman" w:cs="Times New Roman"/>
          <w:sz w:val="28"/>
          <w:szCs w:val="28"/>
        </w:rPr>
        <w:t>8,9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9</w:t>
      </w:r>
      <w:r w:rsidR="003E0DCD" w:rsidRPr="003E0DCD">
        <w:rPr>
          <w:rFonts w:ascii="Times New Roman" w:hAnsi="Times New Roman" w:cs="Times New Roman"/>
          <w:sz w:val="28"/>
          <w:szCs w:val="28"/>
        </w:rPr>
        <w:t>2,3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4</w:t>
      </w:r>
      <w:r w:rsidR="003E0DCD" w:rsidRPr="003E0DCD">
        <w:rPr>
          <w:rFonts w:ascii="Times New Roman" w:hAnsi="Times New Roman" w:cs="Times New Roman"/>
          <w:sz w:val="28"/>
          <w:szCs w:val="28"/>
        </w:rPr>
        <w:t>8,2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="00A54CA9" w:rsidRPr="003E0DCD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работ 47,</w:t>
      </w:r>
      <w:r w:rsidR="003E0DCD" w:rsidRPr="003E0DCD">
        <w:rPr>
          <w:rFonts w:ascii="Times New Roman" w:hAnsi="Times New Roman" w:cs="Times New Roman"/>
          <w:sz w:val="28"/>
          <w:szCs w:val="28"/>
        </w:rPr>
        <w:t>6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ритуальных услуг 9</w:t>
      </w:r>
      <w:r w:rsidR="003E0DCD" w:rsidRPr="003E0DCD">
        <w:rPr>
          <w:rFonts w:ascii="Times New Roman" w:hAnsi="Times New Roman" w:cs="Times New Roman"/>
          <w:sz w:val="28"/>
          <w:szCs w:val="28"/>
        </w:rPr>
        <w:t>1,8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6</w:t>
      </w:r>
      <w:r w:rsidR="003E0DCD" w:rsidRPr="003E0DCD">
        <w:rPr>
          <w:rFonts w:ascii="Times New Roman" w:hAnsi="Times New Roman" w:cs="Times New Roman"/>
          <w:sz w:val="28"/>
          <w:szCs w:val="28"/>
        </w:rPr>
        <w:t>8,1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5C6EE5" w:rsidRPr="003E0DCD" w:rsidRDefault="00E81CED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мало на рынке теплоснабжения (производства тепловой энергии) </w:t>
      </w:r>
      <w:r w:rsidR="00962EB4" w:rsidRPr="003E0DCD">
        <w:rPr>
          <w:rFonts w:ascii="Times New Roman" w:hAnsi="Times New Roman" w:cs="Times New Roman"/>
          <w:sz w:val="28"/>
          <w:szCs w:val="28"/>
        </w:rPr>
        <w:t>2</w:t>
      </w:r>
      <w:r w:rsidR="003E0DCD" w:rsidRPr="003E0DCD">
        <w:rPr>
          <w:rFonts w:ascii="Times New Roman" w:hAnsi="Times New Roman" w:cs="Times New Roman"/>
          <w:sz w:val="28"/>
          <w:szCs w:val="28"/>
        </w:rPr>
        <w:t>2,1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9,</w:t>
      </w:r>
      <w:r w:rsidR="003E0DCD" w:rsidRPr="003E0DCD">
        <w:rPr>
          <w:rFonts w:ascii="Times New Roman" w:hAnsi="Times New Roman" w:cs="Times New Roman"/>
          <w:sz w:val="28"/>
          <w:szCs w:val="28"/>
        </w:rPr>
        <w:t>9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</w:t>
      </w:r>
      <w:r w:rsidR="003E0DCD" w:rsidRPr="003E0DCD">
        <w:rPr>
          <w:rFonts w:ascii="Times New Roman" w:hAnsi="Times New Roman" w:cs="Times New Roman"/>
          <w:sz w:val="28"/>
          <w:szCs w:val="28"/>
        </w:rPr>
        <w:t>39,7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4</w:t>
      </w:r>
      <w:r w:rsidR="003E0DCD" w:rsidRPr="003E0DCD">
        <w:rPr>
          <w:rFonts w:ascii="Times New Roman" w:hAnsi="Times New Roman" w:cs="Times New Roman"/>
          <w:sz w:val="28"/>
          <w:szCs w:val="28"/>
        </w:rPr>
        <w:t>3,2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</w:t>
      </w:r>
      <w:r w:rsidR="009F04AF" w:rsidRPr="003E0DCD">
        <w:rPr>
          <w:rFonts w:ascii="Times New Roman" w:hAnsi="Times New Roman" w:cs="Times New Roman"/>
          <w:sz w:val="28"/>
          <w:szCs w:val="28"/>
        </w:rPr>
        <w:t>на рынке архитектурно-строительного проектирования 4</w:t>
      </w:r>
      <w:r w:rsidR="00962EB4" w:rsidRPr="003E0DCD">
        <w:rPr>
          <w:rFonts w:ascii="Times New Roman" w:hAnsi="Times New Roman" w:cs="Times New Roman"/>
          <w:sz w:val="28"/>
          <w:szCs w:val="28"/>
        </w:rPr>
        <w:t>4,</w:t>
      </w:r>
      <w:r w:rsidR="003E0DCD" w:rsidRPr="003E0DCD">
        <w:rPr>
          <w:rFonts w:ascii="Times New Roman" w:hAnsi="Times New Roman" w:cs="Times New Roman"/>
          <w:sz w:val="28"/>
          <w:szCs w:val="28"/>
        </w:rPr>
        <w:t>1</w:t>
      </w:r>
      <w:r w:rsidR="009F04AF" w:rsidRPr="003E0DCD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="009F04AF" w:rsidRPr="003E0DCD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9F04AF" w:rsidRPr="003E0DCD">
        <w:rPr>
          <w:rFonts w:ascii="Times New Roman" w:hAnsi="Times New Roman" w:cs="Times New Roman"/>
          <w:sz w:val="28"/>
          <w:szCs w:val="28"/>
        </w:rPr>
        <w:t xml:space="preserve"> кадастровых и </w:t>
      </w:r>
      <w:proofErr w:type="spellStart"/>
      <w:r w:rsidR="009F04AF" w:rsidRPr="003E0DCD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9F04AF" w:rsidRPr="003E0DCD">
        <w:rPr>
          <w:rFonts w:ascii="Times New Roman" w:hAnsi="Times New Roman" w:cs="Times New Roman"/>
          <w:sz w:val="28"/>
          <w:szCs w:val="28"/>
        </w:rPr>
        <w:t xml:space="preserve"> работ 4</w:t>
      </w:r>
      <w:r w:rsidR="003E0DCD" w:rsidRPr="003E0DCD">
        <w:rPr>
          <w:rFonts w:ascii="Times New Roman" w:hAnsi="Times New Roman" w:cs="Times New Roman"/>
          <w:sz w:val="28"/>
          <w:szCs w:val="28"/>
        </w:rPr>
        <w:t>0,5</w:t>
      </w:r>
      <w:r w:rsidR="00962EB4" w:rsidRPr="003E0DCD">
        <w:rPr>
          <w:rFonts w:ascii="Times New Roman" w:hAnsi="Times New Roman" w:cs="Times New Roman"/>
          <w:sz w:val="28"/>
          <w:szCs w:val="28"/>
        </w:rPr>
        <w:t xml:space="preserve"> </w:t>
      </w:r>
      <w:r w:rsidR="009F04AF" w:rsidRPr="003E0DCD">
        <w:rPr>
          <w:rFonts w:ascii="Times New Roman" w:hAnsi="Times New Roman" w:cs="Times New Roman"/>
          <w:sz w:val="28"/>
          <w:szCs w:val="28"/>
        </w:rPr>
        <w:t>%, на рынке оказания услуг по ремонту автотранспортных средств 3</w:t>
      </w:r>
      <w:r w:rsidR="00962EB4" w:rsidRPr="003E0DCD">
        <w:rPr>
          <w:rFonts w:ascii="Times New Roman" w:hAnsi="Times New Roman" w:cs="Times New Roman"/>
          <w:sz w:val="28"/>
          <w:szCs w:val="28"/>
        </w:rPr>
        <w:t>0</w:t>
      </w:r>
      <w:r w:rsidR="009F04AF" w:rsidRPr="003E0DCD">
        <w:rPr>
          <w:rFonts w:ascii="Times New Roman" w:hAnsi="Times New Roman" w:cs="Times New Roman"/>
          <w:sz w:val="28"/>
          <w:szCs w:val="28"/>
        </w:rPr>
        <w:t>,</w:t>
      </w:r>
      <w:r w:rsidR="003E0DCD" w:rsidRPr="003E0DCD">
        <w:rPr>
          <w:rFonts w:ascii="Times New Roman" w:hAnsi="Times New Roman" w:cs="Times New Roman"/>
          <w:sz w:val="28"/>
          <w:szCs w:val="28"/>
        </w:rPr>
        <w:t>7</w:t>
      </w:r>
      <w:r w:rsidR="009F04AF" w:rsidRPr="003E0DCD">
        <w:rPr>
          <w:rFonts w:ascii="Times New Roman" w:hAnsi="Times New Roman" w:cs="Times New Roman"/>
          <w:sz w:val="28"/>
          <w:szCs w:val="28"/>
        </w:rPr>
        <w:t xml:space="preserve"> %</w:t>
      </w:r>
      <w:r w:rsidR="00A07CF3" w:rsidRPr="003E0DCD">
        <w:rPr>
          <w:rFonts w:ascii="Times New Roman" w:hAnsi="Times New Roman" w:cs="Times New Roman"/>
          <w:sz w:val="28"/>
          <w:szCs w:val="28"/>
        </w:rPr>
        <w:t>.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</w:t>
      </w:r>
      <w:r w:rsidR="005C6EE5" w:rsidRPr="003E0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DB" w:rsidRPr="003E0DCD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нет совсем на рынке услуг детского отдыха и оздоровления 5</w:t>
      </w:r>
      <w:r w:rsidR="003E0DCD" w:rsidRPr="003E0DCD">
        <w:rPr>
          <w:rFonts w:ascii="Times New Roman" w:hAnsi="Times New Roman" w:cs="Times New Roman"/>
          <w:sz w:val="28"/>
          <w:szCs w:val="28"/>
        </w:rPr>
        <w:t>4,1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1</w:t>
      </w:r>
      <w:r w:rsidR="003E0DCD" w:rsidRPr="003E0DCD">
        <w:rPr>
          <w:rFonts w:ascii="Times New Roman" w:hAnsi="Times New Roman" w:cs="Times New Roman"/>
          <w:sz w:val="28"/>
          <w:szCs w:val="28"/>
        </w:rPr>
        <w:t>0,1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туристических услуг 7</w:t>
      </w:r>
      <w:r w:rsidR="003E0DCD" w:rsidRPr="003E0DCD">
        <w:rPr>
          <w:rFonts w:ascii="Times New Roman" w:hAnsi="Times New Roman" w:cs="Times New Roman"/>
          <w:sz w:val="28"/>
          <w:szCs w:val="28"/>
        </w:rPr>
        <w:t>7,9</w:t>
      </w:r>
      <w:r w:rsidRPr="003E0D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E6F8C" w:rsidRPr="003E0DCD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достаточно на рынке услуг общего образования 8</w:t>
      </w:r>
      <w:r w:rsidR="00962EB4" w:rsidRPr="003E0DCD">
        <w:rPr>
          <w:rFonts w:ascii="Times New Roman" w:hAnsi="Times New Roman" w:cs="Times New Roman"/>
          <w:sz w:val="28"/>
          <w:szCs w:val="28"/>
        </w:rPr>
        <w:t>5,</w:t>
      </w:r>
      <w:r w:rsidR="003E0DCD" w:rsidRPr="003E0DCD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7</w:t>
      </w:r>
      <w:r w:rsidR="003E0DCD" w:rsidRPr="003E0DCD">
        <w:rPr>
          <w:rFonts w:ascii="Times New Roman" w:hAnsi="Times New Roman" w:cs="Times New Roman"/>
          <w:sz w:val="28"/>
          <w:szCs w:val="28"/>
        </w:rPr>
        <w:t>8,9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</w:t>
      </w:r>
      <w:r w:rsidR="003E0DCD" w:rsidRPr="003E0DCD">
        <w:rPr>
          <w:rFonts w:ascii="Times New Roman" w:hAnsi="Times New Roman" w:cs="Times New Roman"/>
          <w:sz w:val="28"/>
          <w:szCs w:val="28"/>
        </w:rPr>
        <w:t>2,1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</w:t>
      </w:r>
      <w:r w:rsidR="00962EB4" w:rsidRPr="003E0DCD">
        <w:rPr>
          <w:rFonts w:ascii="Times New Roman" w:hAnsi="Times New Roman" w:cs="Times New Roman"/>
          <w:sz w:val="28"/>
          <w:szCs w:val="28"/>
        </w:rPr>
        <w:t>8</w:t>
      </w:r>
      <w:r w:rsidR="003E0DCD" w:rsidRPr="003E0DCD">
        <w:rPr>
          <w:rFonts w:ascii="Times New Roman" w:hAnsi="Times New Roman" w:cs="Times New Roman"/>
          <w:sz w:val="28"/>
          <w:szCs w:val="28"/>
        </w:rPr>
        <w:t>8,8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социальных услуг 7</w:t>
      </w:r>
      <w:r w:rsidR="00962EB4" w:rsidRPr="003E0DCD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>,</w:t>
      </w:r>
      <w:r w:rsidR="003E0DCD" w:rsidRPr="003E0DCD">
        <w:rPr>
          <w:rFonts w:ascii="Times New Roman" w:hAnsi="Times New Roman" w:cs="Times New Roman"/>
          <w:sz w:val="28"/>
          <w:szCs w:val="28"/>
        </w:rPr>
        <w:t>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теплоснабжения (производство тепловой энергии) 64,</w:t>
      </w:r>
      <w:r w:rsidR="003E0DCD" w:rsidRPr="003E0DCD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по сбору </w:t>
      </w:r>
      <w:proofErr w:type="gramStart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и </w:t>
      </w:r>
      <w:r w:rsidR="00FE6F8C" w:rsidRPr="003E0DCD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транспортировке твердых коммунальных отходов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63,</w:t>
      </w:r>
      <w:r w:rsidR="003E0DCD" w:rsidRPr="003E0DCD">
        <w:rPr>
          <w:rFonts w:ascii="Times New Roman" w:hAnsi="Times New Roman" w:cs="Times New Roman"/>
          <w:sz w:val="28"/>
          <w:szCs w:val="28"/>
        </w:rPr>
        <w:t>0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6</w:t>
      </w:r>
      <w:r w:rsidR="003E0DCD" w:rsidRPr="003E0DCD">
        <w:rPr>
          <w:rFonts w:ascii="Times New Roman" w:hAnsi="Times New Roman" w:cs="Times New Roman"/>
          <w:sz w:val="28"/>
          <w:szCs w:val="28"/>
        </w:rPr>
        <w:t>3,9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962EB4" w:rsidRPr="003E0DCD">
        <w:rPr>
          <w:rFonts w:ascii="Times New Roman" w:hAnsi="Times New Roman" w:cs="Times New Roman"/>
          <w:sz w:val="28"/>
          <w:szCs w:val="28"/>
        </w:rPr>
        <w:t>88,</w:t>
      </w:r>
      <w:r w:rsidR="003E0DCD" w:rsidRPr="003E0DCD">
        <w:rPr>
          <w:rFonts w:ascii="Times New Roman" w:hAnsi="Times New Roman" w:cs="Times New Roman"/>
          <w:sz w:val="28"/>
          <w:szCs w:val="28"/>
        </w:rPr>
        <w:t>5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100 %, на рынке оказания услуг по перевозке пассажиров и багажа легковым такси на территории Чебулинского муниципального округа</w:t>
      </w:r>
      <w:proofErr w:type="gram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 w:rsidRPr="003E0DCD">
        <w:rPr>
          <w:rFonts w:ascii="Times New Roman" w:hAnsi="Times New Roman" w:cs="Times New Roman"/>
          <w:sz w:val="28"/>
          <w:szCs w:val="28"/>
        </w:rPr>
        <w:t>9</w:t>
      </w:r>
      <w:r w:rsidR="003E0DCD" w:rsidRPr="003E0DCD">
        <w:rPr>
          <w:rFonts w:ascii="Times New Roman" w:hAnsi="Times New Roman" w:cs="Times New Roman"/>
          <w:sz w:val="28"/>
          <w:szCs w:val="28"/>
        </w:rPr>
        <w:t>3,5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 w:rsidR="00FE6F8C" w:rsidRPr="003E0DCD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3E0DCD" w:rsidRPr="003E0DCD">
        <w:rPr>
          <w:rFonts w:ascii="Times New Roman" w:hAnsi="Times New Roman" w:cs="Times New Roman"/>
          <w:sz w:val="28"/>
          <w:szCs w:val="28"/>
        </w:rPr>
        <w:t>90,2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5</w:t>
      </w:r>
      <w:r w:rsidR="003E0DCD" w:rsidRPr="003E0DCD">
        <w:rPr>
          <w:rFonts w:ascii="Times New Roman" w:hAnsi="Times New Roman" w:cs="Times New Roman"/>
          <w:sz w:val="28"/>
          <w:szCs w:val="28"/>
        </w:rPr>
        <w:t>3,1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5</w:t>
      </w:r>
      <w:r w:rsidR="00FE6F8C" w:rsidRPr="003E0DCD">
        <w:rPr>
          <w:rFonts w:ascii="Times New Roman" w:hAnsi="Times New Roman" w:cs="Times New Roman"/>
          <w:sz w:val="28"/>
          <w:szCs w:val="28"/>
        </w:rPr>
        <w:t>6,</w:t>
      </w:r>
      <w:r w:rsidR="003E0DCD" w:rsidRPr="003E0DCD">
        <w:rPr>
          <w:rFonts w:ascii="Times New Roman" w:hAnsi="Times New Roman" w:cs="Times New Roman"/>
          <w:sz w:val="28"/>
          <w:szCs w:val="28"/>
        </w:rPr>
        <w:t>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9</w:t>
      </w:r>
      <w:r w:rsidR="003E0DCD" w:rsidRPr="003E0DCD">
        <w:rPr>
          <w:rFonts w:ascii="Times New Roman" w:hAnsi="Times New Roman" w:cs="Times New Roman"/>
          <w:sz w:val="28"/>
          <w:szCs w:val="28"/>
        </w:rPr>
        <w:t>2,1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9</w:t>
      </w:r>
      <w:r w:rsidR="00962EB4" w:rsidRPr="003E0DCD">
        <w:rPr>
          <w:rFonts w:ascii="Times New Roman" w:hAnsi="Times New Roman" w:cs="Times New Roman"/>
          <w:sz w:val="28"/>
          <w:szCs w:val="28"/>
        </w:rPr>
        <w:t>2</w:t>
      </w:r>
      <w:r w:rsidR="00FE6F8C" w:rsidRPr="003E0DCD">
        <w:rPr>
          <w:rFonts w:ascii="Times New Roman" w:hAnsi="Times New Roman" w:cs="Times New Roman"/>
          <w:sz w:val="28"/>
          <w:szCs w:val="28"/>
        </w:rPr>
        <w:t>,</w:t>
      </w:r>
      <w:r w:rsidR="003E0DCD" w:rsidRPr="003E0DCD">
        <w:rPr>
          <w:rFonts w:ascii="Times New Roman" w:hAnsi="Times New Roman" w:cs="Times New Roman"/>
          <w:sz w:val="28"/>
          <w:szCs w:val="28"/>
        </w:rPr>
        <w:t>0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3</w:t>
      </w:r>
      <w:r w:rsidR="003E0DCD" w:rsidRPr="003E0DCD">
        <w:rPr>
          <w:rFonts w:ascii="Times New Roman" w:hAnsi="Times New Roman" w:cs="Times New Roman"/>
          <w:sz w:val="28"/>
          <w:szCs w:val="28"/>
        </w:rPr>
        <w:t>8,7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="00FE6F8C" w:rsidRPr="003E0DCD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работ 3</w:t>
      </w:r>
      <w:r w:rsidR="00962EB4" w:rsidRPr="003E0DCD">
        <w:rPr>
          <w:rFonts w:ascii="Times New Roman" w:hAnsi="Times New Roman" w:cs="Times New Roman"/>
          <w:sz w:val="28"/>
          <w:szCs w:val="28"/>
        </w:rPr>
        <w:t>6,</w:t>
      </w:r>
      <w:r w:rsidR="003E0DCD" w:rsidRPr="003E0DCD">
        <w:rPr>
          <w:rFonts w:ascii="Times New Roman" w:hAnsi="Times New Roman" w:cs="Times New Roman"/>
          <w:sz w:val="28"/>
          <w:szCs w:val="28"/>
        </w:rPr>
        <w:t>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ритуальных услуг 9</w:t>
      </w:r>
      <w:r w:rsidR="003E0DCD" w:rsidRPr="003E0DCD">
        <w:rPr>
          <w:rFonts w:ascii="Times New Roman" w:hAnsi="Times New Roman" w:cs="Times New Roman"/>
          <w:sz w:val="28"/>
          <w:szCs w:val="28"/>
        </w:rPr>
        <w:t>4,5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</w:t>
      </w:r>
      <w:proofErr w:type="gram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 w:rsidRPr="003E0DCD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оказания услуг по ремонту автотранспортных средств 6</w:t>
      </w:r>
      <w:r w:rsidR="003E0DCD" w:rsidRPr="003E0DCD">
        <w:rPr>
          <w:rFonts w:ascii="Times New Roman" w:hAnsi="Times New Roman" w:cs="Times New Roman"/>
          <w:sz w:val="28"/>
          <w:szCs w:val="28"/>
        </w:rPr>
        <w:t>1,2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04AF" w:rsidRPr="00E6739C" w:rsidRDefault="00A07CF3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6739C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E6739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6739C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мало </w:t>
      </w:r>
      <w:r w:rsidR="00695D8B" w:rsidRPr="00E6739C">
        <w:rPr>
          <w:rFonts w:ascii="Times New Roman" w:hAnsi="Times New Roman" w:cs="Times New Roman"/>
          <w:sz w:val="28"/>
          <w:szCs w:val="28"/>
        </w:rPr>
        <w:t>на рынке медицинских услуг 3</w:t>
      </w:r>
      <w:r w:rsidR="003E0DCD" w:rsidRPr="00E6739C">
        <w:rPr>
          <w:rFonts w:ascii="Times New Roman" w:hAnsi="Times New Roman" w:cs="Times New Roman"/>
          <w:sz w:val="28"/>
          <w:szCs w:val="28"/>
        </w:rPr>
        <w:t>7,2</w:t>
      </w:r>
      <w:r w:rsidR="00695D8B" w:rsidRPr="00E6739C">
        <w:rPr>
          <w:rFonts w:ascii="Times New Roman" w:hAnsi="Times New Roman" w:cs="Times New Roman"/>
          <w:sz w:val="28"/>
          <w:szCs w:val="28"/>
        </w:rPr>
        <w:t xml:space="preserve"> %, на рынке социальных услуг 24,</w:t>
      </w:r>
      <w:r w:rsidR="003E0DCD" w:rsidRPr="00E6739C">
        <w:rPr>
          <w:rFonts w:ascii="Times New Roman" w:hAnsi="Times New Roman" w:cs="Times New Roman"/>
          <w:sz w:val="28"/>
          <w:szCs w:val="28"/>
        </w:rPr>
        <w:t>3</w:t>
      </w:r>
      <w:r w:rsidR="00695D8B" w:rsidRPr="00E6739C">
        <w:rPr>
          <w:rFonts w:ascii="Times New Roman" w:hAnsi="Times New Roman" w:cs="Times New Roman"/>
          <w:sz w:val="28"/>
          <w:szCs w:val="28"/>
        </w:rPr>
        <w:t xml:space="preserve"> %, </w:t>
      </w:r>
      <w:r w:rsidRPr="00E6739C">
        <w:rPr>
          <w:rFonts w:ascii="Times New Roman" w:hAnsi="Times New Roman" w:cs="Times New Roman"/>
          <w:sz w:val="28"/>
          <w:szCs w:val="28"/>
        </w:rPr>
        <w:t xml:space="preserve">на рынке теплоснабжения (производства тепловой энергии) </w:t>
      </w:r>
      <w:r w:rsidR="00695D8B" w:rsidRPr="00E6739C">
        <w:rPr>
          <w:rFonts w:ascii="Times New Roman" w:hAnsi="Times New Roman" w:cs="Times New Roman"/>
          <w:sz w:val="28"/>
          <w:szCs w:val="28"/>
        </w:rPr>
        <w:t>3</w:t>
      </w:r>
      <w:r w:rsidR="003E0DCD" w:rsidRPr="00E6739C">
        <w:rPr>
          <w:rFonts w:ascii="Times New Roman" w:hAnsi="Times New Roman" w:cs="Times New Roman"/>
          <w:sz w:val="28"/>
          <w:szCs w:val="28"/>
        </w:rPr>
        <w:t>2,3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962EB4" w:rsidRPr="00E6739C">
        <w:rPr>
          <w:rFonts w:ascii="Times New Roman" w:hAnsi="Times New Roman" w:cs="Times New Roman"/>
          <w:sz w:val="28"/>
          <w:szCs w:val="28"/>
        </w:rPr>
        <w:t>3</w:t>
      </w:r>
      <w:r w:rsidR="00E6739C" w:rsidRPr="00E6739C">
        <w:rPr>
          <w:rFonts w:ascii="Times New Roman" w:hAnsi="Times New Roman" w:cs="Times New Roman"/>
          <w:sz w:val="28"/>
          <w:szCs w:val="28"/>
        </w:rPr>
        <w:t>8,2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</w:t>
      </w:r>
      <w:r w:rsidR="00695D8B" w:rsidRPr="00E6739C">
        <w:rPr>
          <w:rFonts w:ascii="Times New Roman" w:hAnsi="Times New Roman" w:cs="Times New Roman"/>
          <w:sz w:val="28"/>
          <w:szCs w:val="28"/>
        </w:rPr>
        <w:t>3</w:t>
      </w:r>
      <w:r w:rsidR="00E6739C" w:rsidRPr="00E6739C">
        <w:rPr>
          <w:rFonts w:ascii="Times New Roman" w:hAnsi="Times New Roman" w:cs="Times New Roman"/>
          <w:sz w:val="28"/>
          <w:szCs w:val="28"/>
        </w:rPr>
        <w:t>4,3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Pr="00E6739C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E6739C"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695D8B" w:rsidRPr="00E6739C">
        <w:rPr>
          <w:rFonts w:ascii="Times New Roman" w:hAnsi="Times New Roman" w:cs="Times New Roman"/>
          <w:sz w:val="28"/>
          <w:szCs w:val="28"/>
        </w:rPr>
        <w:t>4</w:t>
      </w:r>
      <w:r w:rsidR="00962EB4" w:rsidRPr="00E6739C">
        <w:rPr>
          <w:rFonts w:ascii="Times New Roman" w:hAnsi="Times New Roman" w:cs="Times New Roman"/>
          <w:sz w:val="28"/>
          <w:szCs w:val="28"/>
        </w:rPr>
        <w:t>1</w:t>
      </w:r>
      <w:r w:rsidR="00695D8B" w:rsidRPr="00E6739C">
        <w:rPr>
          <w:rFonts w:ascii="Times New Roman" w:hAnsi="Times New Roman" w:cs="Times New Roman"/>
          <w:sz w:val="28"/>
          <w:szCs w:val="28"/>
        </w:rPr>
        <w:t>,</w:t>
      </w:r>
      <w:r w:rsidR="00E6739C" w:rsidRPr="00E6739C">
        <w:rPr>
          <w:rFonts w:ascii="Times New Roman" w:hAnsi="Times New Roman" w:cs="Times New Roman"/>
          <w:sz w:val="28"/>
          <w:szCs w:val="28"/>
        </w:rPr>
        <w:t>8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</w:t>
      </w:r>
      <w:r w:rsidR="00695D8B" w:rsidRPr="00E6739C">
        <w:rPr>
          <w:rFonts w:ascii="Times New Roman" w:hAnsi="Times New Roman" w:cs="Times New Roman"/>
          <w:sz w:val="28"/>
          <w:szCs w:val="28"/>
        </w:rPr>
        <w:t>5</w:t>
      </w:r>
      <w:r w:rsidR="00962EB4" w:rsidRPr="00E6739C">
        <w:rPr>
          <w:rFonts w:ascii="Times New Roman" w:hAnsi="Times New Roman" w:cs="Times New Roman"/>
          <w:sz w:val="28"/>
          <w:szCs w:val="28"/>
        </w:rPr>
        <w:t>7</w:t>
      </w:r>
      <w:r w:rsidR="00695D8B" w:rsidRPr="00E6739C">
        <w:rPr>
          <w:rFonts w:ascii="Times New Roman" w:hAnsi="Times New Roman" w:cs="Times New Roman"/>
          <w:sz w:val="28"/>
          <w:szCs w:val="28"/>
        </w:rPr>
        <w:t>,</w:t>
      </w:r>
      <w:r w:rsidR="00E6739C" w:rsidRPr="00E6739C">
        <w:rPr>
          <w:rFonts w:ascii="Times New Roman" w:hAnsi="Times New Roman" w:cs="Times New Roman"/>
          <w:sz w:val="28"/>
          <w:szCs w:val="28"/>
        </w:rPr>
        <w:t>5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Pr="00E6739C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Pr="00E6739C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95D8B" w:rsidRPr="00E6739C">
        <w:rPr>
          <w:rFonts w:ascii="Times New Roman" w:hAnsi="Times New Roman" w:cs="Times New Roman"/>
          <w:sz w:val="28"/>
          <w:szCs w:val="28"/>
        </w:rPr>
        <w:t>6</w:t>
      </w:r>
      <w:r w:rsidR="00E6739C" w:rsidRPr="00E6739C">
        <w:rPr>
          <w:rFonts w:ascii="Times New Roman" w:hAnsi="Times New Roman" w:cs="Times New Roman"/>
          <w:sz w:val="28"/>
          <w:szCs w:val="28"/>
        </w:rPr>
        <w:t xml:space="preserve">1,0 </w:t>
      </w:r>
      <w:r w:rsidRPr="00E6739C">
        <w:rPr>
          <w:rFonts w:ascii="Times New Roman" w:hAnsi="Times New Roman" w:cs="Times New Roman"/>
          <w:sz w:val="28"/>
          <w:szCs w:val="28"/>
        </w:rPr>
        <w:t>%, на рынке оказания услуг по ремонту автотранспортных средств 3</w:t>
      </w:r>
      <w:r w:rsidR="00E6739C" w:rsidRPr="00E6739C">
        <w:rPr>
          <w:rFonts w:ascii="Times New Roman" w:hAnsi="Times New Roman" w:cs="Times New Roman"/>
          <w:sz w:val="28"/>
          <w:szCs w:val="28"/>
        </w:rPr>
        <w:t>8,1</w:t>
      </w:r>
      <w:r w:rsidRPr="00E6739C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695D8B" w:rsidRPr="00DB275A" w:rsidRDefault="00695D8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нет совсем на рынке услуг детского отдыха и оздоровления 5</w:t>
      </w:r>
      <w:r w:rsidR="00DB275A" w:rsidRPr="00DB275A">
        <w:rPr>
          <w:rFonts w:ascii="Times New Roman" w:hAnsi="Times New Roman" w:cs="Times New Roman"/>
          <w:sz w:val="28"/>
          <w:szCs w:val="28"/>
        </w:rPr>
        <w:t>5,9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DB275A">
        <w:rPr>
          <w:rFonts w:ascii="Times New Roman" w:hAnsi="Times New Roman" w:cs="Times New Roman"/>
          <w:sz w:val="28"/>
          <w:szCs w:val="28"/>
        </w:rPr>
        <w:t>4</w:t>
      </w:r>
      <w:r w:rsidR="00DB275A" w:rsidRPr="00DB275A">
        <w:rPr>
          <w:rFonts w:ascii="Times New Roman" w:hAnsi="Times New Roman" w:cs="Times New Roman"/>
          <w:sz w:val="28"/>
          <w:szCs w:val="28"/>
        </w:rPr>
        <w:t>5,5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туристических услуг 7</w:t>
      </w:r>
      <w:r w:rsidR="00DB275A" w:rsidRPr="00DB275A">
        <w:rPr>
          <w:rFonts w:ascii="Times New Roman" w:hAnsi="Times New Roman" w:cs="Times New Roman"/>
          <w:sz w:val="28"/>
          <w:szCs w:val="28"/>
        </w:rPr>
        <w:t>5,9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198F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На вопрос «оцените качество естественных монополий в округе» респонденты высказали следующее мнение: </w:t>
      </w:r>
    </w:p>
    <w:p w:rsidR="0029198F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«удовлетворительно» в электроснабжении, водоснабжении, водоотведении, газоснабжении  9</w:t>
      </w:r>
      <w:r w:rsidR="00DB275A" w:rsidRPr="00DB275A">
        <w:rPr>
          <w:rFonts w:ascii="Times New Roman" w:hAnsi="Times New Roman" w:cs="Times New Roman"/>
          <w:sz w:val="28"/>
          <w:szCs w:val="28"/>
        </w:rPr>
        <w:t>6,9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в теплоснабжении 9</w:t>
      </w:r>
      <w:r w:rsidR="00DB275A" w:rsidRPr="00DB275A">
        <w:rPr>
          <w:rFonts w:ascii="Times New Roman" w:hAnsi="Times New Roman" w:cs="Times New Roman"/>
          <w:sz w:val="28"/>
          <w:szCs w:val="28"/>
        </w:rPr>
        <w:t>4,1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телефонная связь 8</w:t>
      </w:r>
      <w:r w:rsidR="00DB275A" w:rsidRPr="00DB275A">
        <w:rPr>
          <w:rFonts w:ascii="Times New Roman" w:hAnsi="Times New Roman" w:cs="Times New Roman"/>
          <w:sz w:val="28"/>
          <w:szCs w:val="28"/>
        </w:rPr>
        <w:t>8,3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2D54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5</w:t>
      </w:r>
      <w:r w:rsidR="00DB275A" w:rsidRPr="00DB275A">
        <w:rPr>
          <w:rFonts w:ascii="Times New Roman" w:hAnsi="Times New Roman" w:cs="Times New Roman"/>
          <w:sz w:val="28"/>
          <w:szCs w:val="28"/>
        </w:rPr>
        <w:t>9,1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опрошенных ответили, что не </w:t>
      </w:r>
      <w:r w:rsidR="00332D54" w:rsidRPr="00DB275A">
        <w:rPr>
          <w:rFonts w:ascii="Times New Roman" w:hAnsi="Times New Roman" w:cs="Times New Roman"/>
          <w:sz w:val="28"/>
          <w:szCs w:val="28"/>
        </w:rPr>
        <w:t xml:space="preserve">сталкивались с подобными проблемами, </w:t>
      </w:r>
      <w:r w:rsidR="00962EB4" w:rsidRPr="00DB275A">
        <w:rPr>
          <w:rFonts w:ascii="Times New Roman" w:hAnsi="Times New Roman" w:cs="Times New Roman"/>
          <w:sz w:val="28"/>
          <w:szCs w:val="28"/>
        </w:rPr>
        <w:t>40,</w:t>
      </w:r>
      <w:r w:rsidR="00DB275A" w:rsidRPr="00DB275A">
        <w:rPr>
          <w:rFonts w:ascii="Times New Roman" w:hAnsi="Times New Roman" w:cs="Times New Roman"/>
          <w:sz w:val="28"/>
          <w:szCs w:val="28"/>
        </w:rPr>
        <w:t>9</w:t>
      </w:r>
      <w:r w:rsidR="00332D54" w:rsidRPr="00DB275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7</w:t>
      </w:r>
      <w:r w:rsidR="00962EB4" w:rsidRPr="00DB275A">
        <w:rPr>
          <w:rFonts w:ascii="Times New Roman" w:hAnsi="Times New Roman" w:cs="Times New Roman"/>
          <w:sz w:val="28"/>
          <w:szCs w:val="28"/>
        </w:rPr>
        <w:t>6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респондентов ответили удовлетворительно на вопрос «оцените уровень доступности официальной информации о состоянии конкурентной </w:t>
      </w:r>
      <w:r w:rsidRPr="00DB275A">
        <w:rPr>
          <w:rFonts w:ascii="Times New Roman" w:hAnsi="Times New Roman" w:cs="Times New Roman"/>
          <w:sz w:val="28"/>
          <w:szCs w:val="28"/>
        </w:rPr>
        <w:lastRenderedPageBreak/>
        <w:t>среды на рынках товаров, работ и услуг округа, размещенной в открытом доступе» и 2</w:t>
      </w:r>
      <w:r w:rsidR="00DB275A" w:rsidRPr="00DB275A">
        <w:rPr>
          <w:rFonts w:ascii="Times New Roman" w:hAnsi="Times New Roman" w:cs="Times New Roman"/>
          <w:sz w:val="28"/>
          <w:szCs w:val="28"/>
        </w:rPr>
        <w:t>3,5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9</w:t>
      </w:r>
      <w:r w:rsidR="00DB275A" w:rsidRPr="00DB275A">
        <w:rPr>
          <w:rFonts w:ascii="Times New Roman" w:hAnsi="Times New Roman" w:cs="Times New Roman"/>
          <w:sz w:val="28"/>
          <w:szCs w:val="28"/>
        </w:rPr>
        <w:t>5,7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опрошенных не обращались в отчетном году в надзорные органы за защитой прав потребителей.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в течение последних 3-х лет не изменился на рынке услуг общего образования 5</w:t>
      </w:r>
      <w:r w:rsidR="00590F3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6</w:t>
      </w:r>
      <w:r w:rsidR="00DB275A" w:rsidRPr="00DB275A">
        <w:rPr>
          <w:rFonts w:ascii="Times New Roman" w:hAnsi="Times New Roman" w:cs="Times New Roman"/>
          <w:sz w:val="28"/>
          <w:szCs w:val="28"/>
        </w:rPr>
        <w:t>8,1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детского отдыха и оздоровления 50,</w:t>
      </w:r>
      <w:r w:rsidR="00DB275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4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6</w:t>
      </w:r>
      <w:r w:rsidR="00DB275A" w:rsidRPr="00DB275A">
        <w:rPr>
          <w:rFonts w:ascii="Times New Roman" w:hAnsi="Times New Roman" w:cs="Times New Roman"/>
          <w:sz w:val="28"/>
          <w:szCs w:val="28"/>
        </w:rPr>
        <w:t>7,1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социальных услуг 7</w:t>
      </w:r>
      <w:r w:rsidR="00DB275A" w:rsidRPr="00DB275A">
        <w:rPr>
          <w:rFonts w:ascii="Times New Roman" w:hAnsi="Times New Roman" w:cs="Times New Roman"/>
          <w:sz w:val="28"/>
          <w:szCs w:val="28"/>
        </w:rPr>
        <w:t>3,1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теплоснабжения (производство тепловой энергии) 8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по сбору и транспортировке твердых коммунальных отходов </w:t>
      </w:r>
      <w:r w:rsidR="00590F3A" w:rsidRPr="00DB275A">
        <w:rPr>
          <w:rFonts w:ascii="Times New Roman" w:hAnsi="Times New Roman" w:cs="Times New Roman"/>
          <w:sz w:val="28"/>
          <w:szCs w:val="28"/>
        </w:rPr>
        <w:t>9</w:t>
      </w:r>
      <w:r w:rsidR="00DB275A" w:rsidRPr="00DB275A">
        <w:rPr>
          <w:rFonts w:ascii="Times New Roman" w:hAnsi="Times New Roman" w:cs="Times New Roman"/>
          <w:sz w:val="28"/>
          <w:szCs w:val="28"/>
        </w:rPr>
        <w:t>1,1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82,</w:t>
      </w:r>
      <w:r w:rsidR="00DB275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590F3A" w:rsidRPr="00DB275A">
        <w:rPr>
          <w:rFonts w:ascii="Times New Roman" w:hAnsi="Times New Roman" w:cs="Times New Roman"/>
          <w:sz w:val="28"/>
          <w:szCs w:val="28"/>
        </w:rPr>
        <w:t>7</w:t>
      </w:r>
      <w:r w:rsidR="00DB275A" w:rsidRPr="00DB275A">
        <w:rPr>
          <w:rFonts w:ascii="Times New Roman" w:hAnsi="Times New Roman" w:cs="Times New Roman"/>
          <w:sz w:val="28"/>
          <w:szCs w:val="28"/>
        </w:rPr>
        <w:t>9,1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8</w:t>
      </w:r>
      <w:r w:rsidR="00590F3A" w:rsidRPr="00DB275A">
        <w:rPr>
          <w:rFonts w:ascii="Times New Roman" w:hAnsi="Times New Roman" w:cs="Times New Roman"/>
          <w:sz w:val="28"/>
          <w:szCs w:val="28"/>
        </w:rPr>
        <w:t>3,</w:t>
      </w:r>
      <w:r w:rsidR="00DB275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на территории Чебулинского муниципального округа </w:t>
      </w:r>
      <w:r w:rsidR="00FA79F8" w:rsidRPr="00DB275A">
        <w:rPr>
          <w:rFonts w:ascii="Times New Roman" w:hAnsi="Times New Roman" w:cs="Times New Roman"/>
          <w:sz w:val="28"/>
          <w:szCs w:val="28"/>
        </w:rPr>
        <w:t>7</w:t>
      </w:r>
      <w:r w:rsidR="00590F3A" w:rsidRPr="00DB275A">
        <w:rPr>
          <w:rFonts w:ascii="Times New Roman" w:hAnsi="Times New Roman" w:cs="Times New Roman"/>
          <w:sz w:val="28"/>
          <w:szCs w:val="28"/>
        </w:rPr>
        <w:t>7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 w:rsidRPr="00DB275A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Pr="00DB275A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590F3A" w:rsidRPr="00DB275A">
        <w:rPr>
          <w:rFonts w:ascii="Times New Roman" w:hAnsi="Times New Roman" w:cs="Times New Roman"/>
          <w:sz w:val="28"/>
          <w:szCs w:val="28"/>
        </w:rPr>
        <w:t>57,</w:t>
      </w:r>
      <w:r w:rsidR="00DB275A" w:rsidRPr="00DB275A">
        <w:rPr>
          <w:rFonts w:ascii="Times New Roman" w:hAnsi="Times New Roman" w:cs="Times New Roman"/>
          <w:sz w:val="28"/>
          <w:szCs w:val="28"/>
        </w:rPr>
        <w:t>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</w:t>
      </w:r>
      <w:r w:rsidR="00FA79F8" w:rsidRPr="00DB275A">
        <w:rPr>
          <w:rFonts w:ascii="Times New Roman" w:hAnsi="Times New Roman" w:cs="Times New Roman"/>
          <w:sz w:val="28"/>
          <w:szCs w:val="28"/>
        </w:rPr>
        <w:t>7</w:t>
      </w:r>
      <w:r w:rsidR="00DB275A" w:rsidRPr="00DB275A">
        <w:rPr>
          <w:rFonts w:ascii="Times New Roman" w:hAnsi="Times New Roman" w:cs="Times New Roman"/>
          <w:sz w:val="28"/>
          <w:szCs w:val="28"/>
        </w:rPr>
        <w:t>4,1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FA79F8" w:rsidRPr="00DB275A">
        <w:rPr>
          <w:rFonts w:ascii="Times New Roman" w:hAnsi="Times New Roman" w:cs="Times New Roman"/>
          <w:sz w:val="28"/>
          <w:szCs w:val="28"/>
        </w:rPr>
        <w:t>5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</w:t>
      </w:r>
      <w:r w:rsidR="00DB275A" w:rsidRPr="00DB275A">
        <w:rPr>
          <w:rFonts w:ascii="Times New Roman" w:hAnsi="Times New Roman" w:cs="Times New Roman"/>
          <w:sz w:val="28"/>
          <w:szCs w:val="28"/>
        </w:rPr>
        <w:t>59,9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</w:t>
      </w:r>
      <w:r w:rsidR="00FA79F8" w:rsidRPr="00DB275A">
        <w:rPr>
          <w:rFonts w:ascii="Times New Roman" w:hAnsi="Times New Roman" w:cs="Times New Roman"/>
          <w:sz w:val="28"/>
          <w:szCs w:val="28"/>
        </w:rPr>
        <w:t>5</w:t>
      </w:r>
      <w:r w:rsidR="00590F3A" w:rsidRPr="00DB275A">
        <w:rPr>
          <w:rFonts w:ascii="Times New Roman" w:hAnsi="Times New Roman" w:cs="Times New Roman"/>
          <w:sz w:val="28"/>
          <w:szCs w:val="28"/>
        </w:rPr>
        <w:t>3,</w:t>
      </w:r>
      <w:r w:rsidR="00DB275A" w:rsidRPr="00DB275A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6,</w:t>
      </w:r>
      <w:r w:rsidR="00DB275A" w:rsidRPr="00DB275A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Pr="00DB275A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Pr="00DB275A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7,</w:t>
      </w:r>
      <w:r w:rsidR="00DB275A" w:rsidRPr="00DB275A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ритуальных услуг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</w:t>
      </w:r>
      <w:r w:rsidR="00590F3A" w:rsidRPr="00DB275A">
        <w:rPr>
          <w:rFonts w:ascii="Times New Roman" w:hAnsi="Times New Roman" w:cs="Times New Roman"/>
          <w:sz w:val="28"/>
          <w:szCs w:val="28"/>
        </w:rPr>
        <w:t>79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DB275A" w:rsidRPr="00DB275A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02903" w:rsidRPr="00DB275A" w:rsidRDefault="00FA79F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По мнению рес</w:t>
      </w:r>
      <w:r w:rsidR="00F934C4" w:rsidRPr="00DB275A">
        <w:rPr>
          <w:rFonts w:ascii="Times New Roman" w:hAnsi="Times New Roman" w:cs="Times New Roman"/>
          <w:sz w:val="28"/>
          <w:szCs w:val="28"/>
        </w:rPr>
        <w:t>пондентов необходимо развивать конкуренцию на следующих товарных рынках: рынок услуг общего образования 3</w:t>
      </w:r>
      <w:r w:rsidR="00DB275A" w:rsidRPr="00DB275A">
        <w:rPr>
          <w:rFonts w:ascii="Times New Roman" w:hAnsi="Times New Roman" w:cs="Times New Roman"/>
          <w:sz w:val="28"/>
          <w:szCs w:val="28"/>
        </w:rPr>
        <w:t>1,4</w:t>
      </w:r>
      <w:r w:rsidR="00F934C4" w:rsidRPr="00DB275A">
        <w:rPr>
          <w:rFonts w:ascii="Times New Roman" w:hAnsi="Times New Roman" w:cs="Times New Roman"/>
          <w:sz w:val="28"/>
          <w:szCs w:val="28"/>
        </w:rPr>
        <w:t xml:space="preserve"> %, рынок медицинских услуг 4</w:t>
      </w:r>
      <w:r w:rsidR="00DB275A" w:rsidRPr="00DB275A">
        <w:rPr>
          <w:rFonts w:ascii="Times New Roman" w:hAnsi="Times New Roman" w:cs="Times New Roman"/>
          <w:sz w:val="28"/>
          <w:szCs w:val="28"/>
        </w:rPr>
        <w:t>7,7</w:t>
      </w:r>
      <w:r w:rsidR="00F934C4" w:rsidRPr="00DB275A">
        <w:rPr>
          <w:rFonts w:ascii="Times New Roman" w:hAnsi="Times New Roman" w:cs="Times New Roman"/>
          <w:sz w:val="28"/>
          <w:szCs w:val="28"/>
        </w:rPr>
        <w:t xml:space="preserve"> %.  </w:t>
      </w:r>
    </w:p>
    <w:sectPr w:rsidR="00602903" w:rsidRPr="00DB275A" w:rsidSect="004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DEA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DCA4F2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E631183"/>
    <w:multiLevelType w:val="multilevel"/>
    <w:tmpl w:val="0A36164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5" w:hanging="2160"/>
      </w:pPr>
      <w:rPr>
        <w:rFonts w:hint="default"/>
      </w:rPr>
    </w:lvl>
  </w:abstractNum>
  <w:abstractNum w:abstractNumId="3">
    <w:nsid w:val="494C20E5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0206F7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D4"/>
    <w:rsid w:val="000121CB"/>
    <w:rsid w:val="00012E60"/>
    <w:rsid w:val="00032A96"/>
    <w:rsid w:val="00041C20"/>
    <w:rsid w:val="00043D36"/>
    <w:rsid w:val="00052335"/>
    <w:rsid w:val="00074C1F"/>
    <w:rsid w:val="000C1441"/>
    <w:rsid w:val="0010524C"/>
    <w:rsid w:val="001167AB"/>
    <w:rsid w:val="00133E4D"/>
    <w:rsid w:val="00173228"/>
    <w:rsid w:val="001867D7"/>
    <w:rsid w:val="001C50B9"/>
    <w:rsid w:val="001C6880"/>
    <w:rsid w:val="001C7EDF"/>
    <w:rsid w:val="001F31DB"/>
    <w:rsid w:val="0021623D"/>
    <w:rsid w:val="00225B45"/>
    <w:rsid w:val="002445CB"/>
    <w:rsid w:val="0024710F"/>
    <w:rsid w:val="0026484B"/>
    <w:rsid w:val="00284862"/>
    <w:rsid w:val="00285285"/>
    <w:rsid w:val="0029198F"/>
    <w:rsid w:val="002B4CB2"/>
    <w:rsid w:val="002D2C61"/>
    <w:rsid w:val="003205C1"/>
    <w:rsid w:val="00330657"/>
    <w:rsid w:val="003328FB"/>
    <w:rsid w:val="00332D54"/>
    <w:rsid w:val="00374049"/>
    <w:rsid w:val="00394732"/>
    <w:rsid w:val="003E0DCD"/>
    <w:rsid w:val="003E5DEB"/>
    <w:rsid w:val="0041376D"/>
    <w:rsid w:val="00434D20"/>
    <w:rsid w:val="00445347"/>
    <w:rsid w:val="0045190B"/>
    <w:rsid w:val="0046587A"/>
    <w:rsid w:val="0047405A"/>
    <w:rsid w:val="004754CB"/>
    <w:rsid w:val="00491AFE"/>
    <w:rsid w:val="004A3255"/>
    <w:rsid w:val="004E614D"/>
    <w:rsid w:val="00521231"/>
    <w:rsid w:val="0052470F"/>
    <w:rsid w:val="005322B1"/>
    <w:rsid w:val="00532526"/>
    <w:rsid w:val="0057769E"/>
    <w:rsid w:val="00590F3A"/>
    <w:rsid w:val="005C6EE5"/>
    <w:rsid w:val="006008DA"/>
    <w:rsid w:val="00600D92"/>
    <w:rsid w:val="00602903"/>
    <w:rsid w:val="00604569"/>
    <w:rsid w:val="00640336"/>
    <w:rsid w:val="0069075A"/>
    <w:rsid w:val="00695D8B"/>
    <w:rsid w:val="006A2FD6"/>
    <w:rsid w:val="006B649E"/>
    <w:rsid w:val="006C65E3"/>
    <w:rsid w:val="006E5C9C"/>
    <w:rsid w:val="006F7A98"/>
    <w:rsid w:val="00705961"/>
    <w:rsid w:val="007469E7"/>
    <w:rsid w:val="00774B6C"/>
    <w:rsid w:val="0078724F"/>
    <w:rsid w:val="00792119"/>
    <w:rsid w:val="00797A09"/>
    <w:rsid w:val="007A279A"/>
    <w:rsid w:val="007C0DBD"/>
    <w:rsid w:val="007C218F"/>
    <w:rsid w:val="007C5585"/>
    <w:rsid w:val="007C5E17"/>
    <w:rsid w:val="007D2FD5"/>
    <w:rsid w:val="00815DD3"/>
    <w:rsid w:val="00817E46"/>
    <w:rsid w:val="00836515"/>
    <w:rsid w:val="0085304A"/>
    <w:rsid w:val="00857253"/>
    <w:rsid w:val="00862B27"/>
    <w:rsid w:val="008650A9"/>
    <w:rsid w:val="00870A98"/>
    <w:rsid w:val="00876095"/>
    <w:rsid w:val="008910EA"/>
    <w:rsid w:val="008952C7"/>
    <w:rsid w:val="0089536F"/>
    <w:rsid w:val="008A4230"/>
    <w:rsid w:val="008A5BB2"/>
    <w:rsid w:val="008B2968"/>
    <w:rsid w:val="008D2AB9"/>
    <w:rsid w:val="00911838"/>
    <w:rsid w:val="0094562A"/>
    <w:rsid w:val="00957722"/>
    <w:rsid w:val="009603D4"/>
    <w:rsid w:val="00962EB4"/>
    <w:rsid w:val="00967EE2"/>
    <w:rsid w:val="00991896"/>
    <w:rsid w:val="009927A4"/>
    <w:rsid w:val="009E2DFD"/>
    <w:rsid w:val="009F04AF"/>
    <w:rsid w:val="009F29A2"/>
    <w:rsid w:val="00A07CF3"/>
    <w:rsid w:val="00A2114A"/>
    <w:rsid w:val="00A43CD4"/>
    <w:rsid w:val="00A53321"/>
    <w:rsid w:val="00A54CA9"/>
    <w:rsid w:val="00A57363"/>
    <w:rsid w:val="00A844EA"/>
    <w:rsid w:val="00AD0BAF"/>
    <w:rsid w:val="00B157B6"/>
    <w:rsid w:val="00B3620B"/>
    <w:rsid w:val="00B5245B"/>
    <w:rsid w:val="00B55379"/>
    <w:rsid w:val="00B95FCD"/>
    <w:rsid w:val="00B96C54"/>
    <w:rsid w:val="00BC1FC4"/>
    <w:rsid w:val="00BC4BAA"/>
    <w:rsid w:val="00BC6814"/>
    <w:rsid w:val="00BE3549"/>
    <w:rsid w:val="00BF4EC9"/>
    <w:rsid w:val="00C4232A"/>
    <w:rsid w:val="00C47CCD"/>
    <w:rsid w:val="00C72028"/>
    <w:rsid w:val="00C76BEC"/>
    <w:rsid w:val="00C76ED8"/>
    <w:rsid w:val="00C831D0"/>
    <w:rsid w:val="00C94F39"/>
    <w:rsid w:val="00C9624E"/>
    <w:rsid w:val="00CC1394"/>
    <w:rsid w:val="00CD4864"/>
    <w:rsid w:val="00CE0460"/>
    <w:rsid w:val="00CE1BA9"/>
    <w:rsid w:val="00D106DF"/>
    <w:rsid w:val="00D20F26"/>
    <w:rsid w:val="00D22254"/>
    <w:rsid w:val="00D42BA9"/>
    <w:rsid w:val="00DB275A"/>
    <w:rsid w:val="00DB2860"/>
    <w:rsid w:val="00DB7FC5"/>
    <w:rsid w:val="00E07D26"/>
    <w:rsid w:val="00E1383F"/>
    <w:rsid w:val="00E347A2"/>
    <w:rsid w:val="00E614E1"/>
    <w:rsid w:val="00E6739C"/>
    <w:rsid w:val="00E81CED"/>
    <w:rsid w:val="00E8236F"/>
    <w:rsid w:val="00E9696A"/>
    <w:rsid w:val="00EA496B"/>
    <w:rsid w:val="00ED6F6C"/>
    <w:rsid w:val="00F051DC"/>
    <w:rsid w:val="00F450D8"/>
    <w:rsid w:val="00F5322E"/>
    <w:rsid w:val="00F57991"/>
    <w:rsid w:val="00F57ED8"/>
    <w:rsid w:val="00F70D33"/>
    <w:rsid w:val="00F86102"/>
    <w:rsid w:val="00F930AE"/>
    <w:rsid w:val="00F934C4"/>
    <w:rsid w:val="00FA79F8"/>
    <w:rsid w:val="00FB39E8"/>
    <w:rsid w:val="00FD12F1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9E"/>
    <w:pPr>
      <w:ind w:left="720"/>
      <w:contextualSpacing/>
    </w:pPr>
  </w:style>
  <w:style w:type="paragraph" w:customStyle="1" w:styleId="Iauiue">
    <w:name w:val="Iau?iue"/>
    <w:rsid w:val="0004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4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C83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bula.ru/standart-razvitiya-konkuren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9DE4-39A2-4DB5-8402-A4A175EF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Nach-Ekonom</cp:lastModifiedBy>
  <cp:revision>7</cp:revision>
  <cp:lastPrinted>2021-03-10T02:58:00Z</cp:lastPrinted>
  <dcterms:created xsi:type="dcterms:W3CDTF">2023-01-30T08:10:00Z</dcterms:created>
  <dcterms:modified xsi:type="dcterms:W3CDTF">2023-02-01T04:08:00Z</dcterms:modified>
</cp:coreProperties>
</file>