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0BE" w:rsidRPr="00C80FD1" w:rsidRDefault="001B40BE" w:rsidP="001B40BE">
      <w:pPr>
        <w:pStyle w:val="1"/>
        <w:jc w:val="center"/>
      </w:pPr>
      <w:r w:rsidRPr="00C80FD1">
        <w:rPr>
          <w:noProof/>
        </w:rPr>
        <w:drawing>
          <wp:inline distT="0" distB="0" distL="0" distR="0" wp14:anchorId="6689A2BA" wp14:editId="4934974E">
            <wp:extent cx="873125" cy="1080770"/>
            <wp:effectExtent l="19050" t="0" r="317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0BE" w:rsidRPr="00C80FD1" w:rsidRDefault="001B40BE" w:rsidP="001B40BE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FD1">
        <w:rPr>
          <w:rFonts w:ascii="Times New Roman" w:hAnsi="Times New Roman" w:cs="Times New Roman"/>
        </w:rPr>
        <w:br/>
      </w:r>
      <w:r w:rsidRPr="00C80FD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B40BE" w:rsidRPr="00C80FD1" w:rsidRDefault="001B40BE" w:rsidP="001B40BE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FD1">
        <w:rPr>
          <w:rFonts w:ascii="Times New Roman" w:hAnsi="Times New Roman" w:cs="Times New Roman"/>
          <w:b/>
          <w:sz w:val="28"/>
          <w:szCs w:val="28"/>
        </w:rPr>
        <w:t>КЕМЕРОВСКАЯ ОБЛАСТЬ</w:t>
      </w:r>
      <w:r w:rsidRPr="00C80FD1">
        <w:rPr>
          <w:rFonts w:ascii="Times New Roman" w:hAnsi="Times New Roman" w:cs="Times New Roman"/>
          <w:b/>
        </w:rPr>
        <w:t xml:space="preserve"> - </w:t>
      </w:r>
      <w:r w:rsidRPr="00C80FD1">
        <w:rPr>
          <w:rFonts w:ascii="Times New Roman" w:hAnsi="Times New Roman" w:cs="Times New Roman"/>
          <w:b/>
          <w:sz w:val="28"/>
          <w:szCs w:val="28"/>
        </w:rPr>
        <w:t>КУЗБАСС</w:t>
      </w:r>
    </w:p>
    <w:p w:rsidR="001B40BE" w:rsidRDefault="001B40BE" w:rsidP="001B40BE">
      <w:pPr>
        <w:jc w:val="center"/>
        <w:rPr>
          <w:rFonts w:ascii="Times New Roman" w:hAnsi="Times New Roman"/>
          <w:b/>
          <w:sz w:val="28"/>
          <w:szCs w:val="28"/>
        </w:rPr>
      </w:pPr>
      <w:r w:rsidRPr="00C80FD1">
        <w:rPr>
          <w:rFonts w:ascii="Times New Roman" w:hAnsi="Times New Roman"/>
          <w:b/>
          <w:sz w:val="28"/>
          <w:szCs w:val="28"/>
        </w:rPr>
        <w:t>ЧЕБУЛИНСКИЙ МУНИЦИПАЛЬНЫЙ ОКРУГ</w:t>
      </w:r>
    </w:p>
    <w:p w:rsidR="001B40BE" w:rsidRPr="00C80FD1" w:rsidRDefault="001B40BE" w:rsidP="001B40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 - СЧЕТНАЯ  ПАЛАТА</w:t>
      </w:r>
    </w:p>
    <w:p w:rsidR="001B40BE" w:rsidRDefault="001B40BE" w:rsidP="001B40BE">
      <w:pPr>
        <w:pStyle w:val="ConsPlusTitle"/>
        <w:jc w:val="center"/>
        <w:rPr>
          <w:sz w:val="28"/>
          <w:szCs w:val="28"/>
        </w:rPr>
      </w:pPr>
      <w:r w:rsidRPr="00C80FD1">
        <w:rPr>
          <w:sz w:val="28"/>
          <w:szCs w:val="28"/>
        </w:rPr>
        <w:t>ЧЕБУЛИНСКОГО МУНИЦИПАЛЬНОГО ОКРУГА</w:t>
      </w:r>
    </w:p>
    <w:p w:rsidR="001B40BE" w:rsidRPr="00C80FD1" w:rsidRDefault="001B40BE" w:rsidP="001B40BE">
      <w:pPr>
        <w:pStyle w:val="ConsPlusTitle"/>
        <w:jc w:val="center"/>
        <w:rPr>
          <w:sz w:val="28"/>
          <w:szCs w:val="28"/>
        </w:rPr>
      </w:pPr>
    </w:p>
    <w:p w:rsidR="001B40BE" w:rsidRDefault="001B40BE" w:rsidP="001B40B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>Р</w:t>
      </w:r>
      <w:r w:rsidRPr="00C80FD1">
        <w:rPr>
          <w:rFonts w:ascii="Times New Roman" w:hAnsi="Times New Roman"/>
          <w:b/>
          <w:sz w:val="32"/>
          <w:szCs w:val="32"/>
        </w:rPr>
        <w:t>АСПОРЯЖЕНИЕ</w:t>
      </w:r>
    </w:p>
    <w:p w:rsidR="001B40BE" w:rsidRDefault="001B40BE" w:rsidP="001B40BE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«</w:t>
      </w:r>
      <w:r w:rsidR="007C4DE5">
        <w:rPr>
          <w:rFonts w:ascii="Times New Roman" w:hAnsi="Times New Roman"/>
          <w:sz w:val="28"/>
          <w:szCs w:val="28"/>
          <w:u w:val="single"/>
        </w:rPr>
        <w:t>09</w:t>
      </w:r>
      <w:r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9225F6">
        <w:rPr>
          <w:rFonts w:ascii="Times New Roman" w:hAnsi="Times New Roman"/>
          <w:sz w:val="28"/>
          <w:szCs w:val="28"/>
          <w:u w:val="single"/>
        </w:rPr>
        <w:t>февраля</w:t>
      </w:r>
      <w:r>
        <w:rPr>
          <w:rFonts w:ascii="Times New Roman" w:hAnsi="Times New Roman"/>
          <w:sz w:val="28"/>
          <w:szCs w:val="28"/>
          <w:u w:val="single"/>
        </w:rPr>
        <w:t xml:space="preserve"> 2022 № </w:t>
      </w:r>
      <w:r w:rsidR="009225F6">
        <w:rPr>
          <w:rFonts w:ascii="Times New Roman" w:hAnsi="Times New Roman"/>
          <w:sz w:val="28"/>
          <w:szCs w:val="28"/>
          <w:u w:val="single"/>
        </w:rPr>
        <w:t>5</w:t>
      </w:r>
      <w:r>
        <w:rPr>
          <w:rFonts w:ascii="Times New Roman" w:hAnsi="Times New Roman"/>
          <w:sz w:val="28"/>
          <w:szCs w:val="28"/>
          <w:u w:val="single"/>
        </w:rPr>
        <w:t>-р</w:t>
      </w:r>
    </w:p>
    <w:p w:rsidR="001B40BE" w:rsidRDefault="001B40BE" w:rsidP="001B40BE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25B54">
        <w:rPr>
          <w:rFonts w:ascii="Times New Roman" w:hAnsi="Times New Roman"/>
          <w:sz w:val="24"/>
          <w:szCs w:val="24"/>
        </w:rPr>
        <w:t>пгт</w:t>
      </w:r>
      <w:proofErr w:type="spellEnd"/>
      <w:r w:rsidRPr="00525B54">
        <w:rPr>
          <w:rFonts w:ascii="Times New Roman" w:hAnsi="Times New Roman"/>
          <w:sz w:val="24"/>
          <w:szCs w:val="24"/>
        </w:rPr>
        <w:t xml:space="preserve"> Верх-Чебула</w:t>
      </w:r>
    </w:p>
    <w:p w:rsidR="001B40BE" w:rsidRPr="00525B54" w:rsidRDefault="001B40BE" w:rsidP="001B40B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B40BE" w:rsidRDefault="001B40BE" w:rsidP="00D45A7F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 утверждении Стандарта внешнего муниципального  финансового  контроля «</w:t>
      </w:r>
      <w:r w:rsidR="00D45A7F">
        <w:rPr>
          <w:rFonts w:ascii="Times New Roman" w:hAnsi="Times New Roman"/>
          <w:b/>
          <w:sz w:val="28"/>
          <w:szCs w:val="28"/>
        </w:rPr>
        <w:t>Проведение внешней  проверки годового  отчета  об исполнении местного бюджета</w:t>
      </w:r>
      <w:r w:rsidR="007C4DE5">
        <w:rPr>
          <w:rFonts w:ascii="Times New Roman" w:hAnsi="Times New Roman"/>
          <w:b/>
          <w:sz w:val="28"/>
          <w:szCs w:val="28"/>
        </w:rPr>
        <w:t xml:space="preserve"> год</w:t>
      </w:r>
      <w:r w:rsidR="00D45A7F">
        <w:rPr>
          <w:rFonts w:ascii="Times New Roman" w:hAnsi="Times New Roman"/>
          <w:b/>
          <w:sz w:val="28"/>
          <w:szCs w:val="28"/>
        </w:rPr>
        <w:t>»</w:t>
      </w:r>
    </w:p>
    <w:p w:rsidR="001B40BE" w:rsidRDefault="001B40BE" w:rsidP="001B40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Руководствуясь статьей 11 Федерального закона от 07.02.2011 № 6-ФЗ «Об общих принципах организации и деятельности контрольно - счетных органов субъектов  Российской Федерации и муниципальных  образований», статьей 8 Положения о контрольно-счетной  палате </w:t>
      </w:r>
      <w:proofErr w:type="spellStart"/>
      <w:r>
        <w:rPr>
          <w:rFonts w:ascii="Times New Roman" w:hAnsi="Times New Roman"/>
          <w:sz w:val="28"/>
          <w:szCs w:val="28"/>
        </w:rPr>
        <w:t>Чебулинского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 округа, утвержденного решением Совета  народных  депутатов </w:t>
      </w:r>
      <w:proofErr w:type="spellStart"/>
      <w:r>
        <w:rPr>
          <w:rFonts w:ascii="Times New Roman" w:hAnsi="Times New Roman"/>
          <w:sz w:val="28"/>
          <w:szCs w:val="28"/>
        </w:rPr>
        <w:t>Чебулинского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округа от 08.11.2021 №196:</w:t>
      </w:r>
    </w:p>
    <w:p w:rsidR="001B40BE" w:rsidRDefault="001B40BE" w:rsidP="001B40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1.Утвердить Стандарт внешнего муниципального финансового контроля (СВМФК) «</w:t>
      </w:r>
      <w:r w:rsidR="000451B4" w:rsidRPr="000451B4">
        <w:rPr>
          <w:rFonts w:ascii="Times New Roman" w:hAnsi="Times New Roman"/>
          <w:sz w:val="28"/>
          <w:szCs w:val="28"/>
        </w:rPr>
        <w:t>Проведение внешней  проверки годового  отчета  об исполнении местного бюджета</w:t>
      </w:r>
      <w:r w:rsidR="00207DEB">
        <w:rPr>
          <w:rFonts w:ascii="Times New Roman" w:hAnsi="Times New Roman"/>
          <w:sz w:val="28"/>
          <w:szCs w:val="28"/>
        </w:rPr>
        <w:t xml:space="preserve"> </w:t>
      </w:r>
      <w:r w:rsidR="007C4DE5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».</w:t>
      </w:r>
    </w:p>
    <w:p w:rsidR="001B40BE" w:rsidRPr="00C80FD1" w:rsidRDefault="001B40BE" w:rsidP="001B40B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>2.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настоящего  распоряжения оставляю  за  собой.</w:t>
      </w:r>
      <w:bookmarkStart w:id="0" w:name="_GoBack"/>
      <w:bookmarkEnd w:id="0"/>
    </w:p>
    <w:p w:rsidR="001B40BE" w:rsidRPr="00C80FD1" w:rsidRDefault="001B40BE" w:rsidP="001B40BE">
      <w:pPr>
        <w:rPr>
          <w:rFonts w:ascii="Times New Roman" w:hAnsi="Times New Roman"/>
        </w:rPr>
      </w:pPr>
    </w:p>
    <w:p w:rsidR="001B40BE" w:rsidRPr="00C80FD1" w:rsidRDefault="001B40BE" w:rsidP="001B40BE">
      <w:pPr>
        <w:rPr>
          <w:rFonts w:ascii="Times New Roman" w:hAnsi="Times New Roman"/>
        </w:rPr>
      </w:pPr>
    </w:p>
    <w:p w:rsidR="001B40BE" w:rsidRDefault="001B40BE" w:rsidP="001B40BE">
      <w:pPr>
        <w:contextualSpacing/>
        <w:rPr>
          <w:rFonts w:ascii="Times New Roman" w:hAnsi="Times New Roman"/>
          <w:sz w:val="28"/>
          <w:szCs w:val="28"/>
        </w:rPr>
      </w:pPr>
      <w:r w:rsidRPr="00C80FD1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1B40BE" w:rsidRPr="00C80FD1" w:rsidRDefault="001B40BE" w:rsidP="001B40BE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Контрольно-счетной  палаты</w:t>
      </w:r>
    </w:p>
    <w:p w:rsidR="0095391B" w:rsidRDefault="001B40BE">
      <w:pPr>
        <w:contextualSpacing/>
      </w:pPr>
      <w:proofErr w:type="spellStart"/>
      <w:proofErr w:type="gramStart"/>
      <w:r w:rsidRPr="00C80FD1">
        <w:rPr>
          <w:rFonts w:ascii="Times New Roman" w:hAnsi="Times New Roman"/>
          <w:sz w:val="28"/>
          <w:szCs w:val="28"/>
        </w:rPr>
        <w:t>Чебулинского</w:t>
      </w:r>
      <w:proofErr w:type="spellEnd"/>
      <w:r w:rsidRPr="00C80FD1">
        <w:rPr>
          <w:rFonts w:ascii="Times New Roman" w:hAnsi="Times New Roman"/>
          <w:sz w:val="28"/>
          <w:szCs w:val="28"/>
        </w:rPr>
        <w:t xml:space="preserve"> муниципального округа                                          </w:t>
      </w:r>
      <w:proofErr w:type="spellStart"/>
      <w:r w:rsidRPr="00C80FD1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>А.Шелкова</w:t>
      </w:r>
      <w:proofErr w:type="spellEnd"/>
      <w:r w:rsidRPr="00C80FD1">
        <w:rPr>
          <w:rFonts w:ascii="Times New Roman" w:hAnsi="Times New Roman"/>
          <w:sz w:val="28"/>
          <w:szCs w:val="28"/>
        </w:rPr>
        <w:t xml:space="preserve">  </w:t>
      </w:r>
      <w:proofErr w:type="gramEnd"/>
    </w:p>
    <w:sectPr w:rsidR="00953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1F3"/>
    <w:rsid w:val="000451B4"/>
    <w:rsid w:val="001B40BE"/>
    <w:rsid w:val="00207DEB"/>
    <w:rsid w:val="003F2B5F"/>
    <w:rsid w:val="007C4DE5"/>
    <w:rsid w:val="009225F6"/>
    <w:rsid w:val="0095391B"/>
    <w:rsid w:val="00B561F3"/>
    <w:rsid w:val="00D45A7F"/>
    <w:rsid w:val="00E8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B40B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customStyle="1" w:styleId="ConsPlusTitle">
    <w:name w:val="ConsPlusTitle"/>
    <w:rsid w:val="001B40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1B40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4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0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B40B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customStyle="1" w:styleId="ConsPlusTitle">
    <w:name w:val="ConsPlusTitle"/>
    <w:rsid w:val="001B40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1B40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4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0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kspcheb@mail.ru</dc:creator>
  <cp:keywords/>
  <dc:description/>
  <cp:lastModifiedBy>kspcheb@mail.ru</cp:lastModifiedBy>
  <cp:revision>9</cp:revision>
  <dcterms:created xsi:type="dcterms:W3CDTF">2022-01-27T01:22:00Z</dcterms:created>
  <dcterms:modified xsi:type="dcterms:W3CDTF">2022-02-07T05:58:00Z</dcterms:modified>
</cp:coreProperties>
</file>